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D167C" w14:textId="038AFD7C" w:rsidR="00041300" w:rsidRDefault="004507A0" w:rsidP="004507A0">
      <w:pPr>
        <w:spacing w:after="120"/>
        <w:jc w:val="center"/>
        <w:rPr>
          <w:rFonts w:ascii="Arial" w:hAnsi="Arial" w:cs="Arial"/>
          <w:b/>
          <w:sz w:val="36"/>
          <w:szCs w:val="36"/>
        </w:rPr>
      </w:pPr>
      <w:r w:rsidRPr="00862358">
        <w:rPr>
          <w:rFonts w:ascii="Arial" w:hAnsi="Arial" w:cs="Arial"/>
          <w:b/>
          <w:sz w:val="36"/>
          <w:szCs w:val="36"/>
        </w:rPr>
        <w:t>3.GENİŞLEME ALANI</w:t>
      </w:r>
      <w:r>
        <w:rPr>
          <w:rFonts w:ascii="Arial" w:hAnsi="Arial" w:cs="Arial"/>
          <w:b/>
          <w:sz w:val="36"/>
          <w:szCs w:val="36"/>
        </w:rPr>
        <w:t xml:space="preserve"> </w:t>
      </w:r>
      <w:r w:rsidRPr="00862358">
        <w:rPr>
          <w:rFonts w:ascii="Arial" w:hAnsi="Arial" w:cs="Arial"/>
          <w:b/>
          <w:sz w:val="36"/>
          <w:szCs w:val="36"/>
        </w:rPr>
        <w:t>AS-YS-</w:t>
      </w:r>
      <w:r>
        <w:rPr>
          <w:rFonts w:ascii="Arial" w:hAnsi="Arial" w:cs="Arial"/>
          <w:b/>
          <w:sz w:val="36"/>
          <w:szCs w:val="36"/>
        </w:rPr>
        <w:t>İ</w:t>
      </w:r>
      <w:r w:rsidRPr="00862358">
        <w:rPr>
          <w:rFonts w:ascii="Arial" w:hAnsi="Arial" w:cs="Arial"/>
          <w:b/>
          <w:sz w:val="36"/>
          <w:szCs w:val="36"/>
        </w:rPr>
        <w:t>S İŞLERİ İNŞAATI</w:t>
      </w:r>
    </w:p>
    <w:p w14:paraId="062B27DC" w14:textId="0BAF2A31" w:rsidR="004507A0" w:rsidRDefault="004507A0" w:rsidP="004507A0">
      <w:pPr>
        <w:spacing w:after="120"/>
        <w:jc w:val="center"/>
        <w:rPr>
          <w:rFonts w:ascii="Arial" w:hAnsi="Arial" w:cs="Arial"/>
          <w:b/>
          <w:sz w:val="36"/>
          <w:szCs w:val="36"/>
        </w:rPr>
      </w:pPr>
      <w:r>
        <w:rPr>
          <w:rFonts w:ascii="Arial" w:hAnsi="Arial" w:cs="Arial"/>
          <w:b/>
          <w:sz w:val="36"/>
          <w:szCs w:val="36"/>
        </w:rPr>
        <w:t>İhale Zeyilname</w:t>
      </w:r>
      <w:r w:rsidR="00D93989">
        <w:rPr>
          <w:rFonts w:ascii="Arial" w:hAnsi="Arial" w:cs="Arial"/>
          <w:b/>
          <w:sz w:val="36"/>
          <w:szCs w:val="36"/>
        </w:rPr>
        <w:t>si</w:t>
      </w:r>
    </w:p>
    <w:p w14:paraId="02A67398" w14:textId="46AD3F39" w:rsidR="004507A0" w:rsidRDefault="004507A0" w:rsidP="004507A0">
      <w:pPr>
        <w:spacing w:after="120"/>
        <w:jc w:val="center"/>
        <w:rPr>
          <w:rFonts w:ascii="Arial" w:hAnsi="Arial" w:cs="Arial"/>
          <w:b/>
          <w:sz w:val="36"/>
          <w:szCs w:val="36"/>
        </w:rPr>
      </w:pPr>
    </w:p>
    <w:p w14:paraId="5F56B91C" w14:textId="2EA03C22" w:rsidR="00A01A7E" w:rsidRPr="00180401" w:rsidRDefault="004507A0" w:rsidP="00FB1AD5">
      <w:pPr>
        <w:pStyle w:val="ListeParagraf"/>
        <w:numPr>
          <w:ilvl w:val="0"/>
          <w:numId w:val="2"/>
        </w:numPr>
        <w:tabs>
          <w:tab w:val="left" w:pos="1170"/>
        </w:tabs>
        <w:spacing w:after="120" w:line="276" w:lineRule="auto"/>
        <w:ind w:left="851" w:hanging="491"/>
        <w:contextualSpacing w:val="0"/>
        <w:jc w:val="both"/>
        <w:rPr>
          <w:rFonts w:ascii="Arial" w:hAnsi="Arial" w:cs="Arial"/>
          <w:b/>
          <w:bCs/>
          <w:szCs w:val="24"/>
        </w:rPr>
      </w:pPr>
      <w:r w:rsidRPr="00180401">
        <w:rPr>
          <w:rFonts w:ascii="Arial" w:hAnsi="Arial" w:cs="Arial"/>
          <w:bCs/>
          <w:szCs w:val="24"/>
        </w:rPr>
        <w:t>İhale Teklif Verme Şartnamesi</w:t>
      </w:r>
      <w:r w:rsidR="00772487" w:rsidRPr="00180401">
        <w:rPr>
          <w:rFonts w:ascii="Arial" w:hAnsi="Arial" w:cs="Arial"/>
          <w:bCs/>
          <w:szCs w:val="24"/>
        </w:rPr>
        <w:t xml:space="preserve"> Madde-3</w:t>
      </w:r>
      <w:r w:rsidR="003E40E0">
        <w:rPr>
          <w:rFonts w:ascii="Arial" w:hAnsi="Arial" w:cs="Arial"/>
          <w:bCs/>
          <w:szCs w:val="24"/>
        </w:rPr>
        <w:t xml:space="preserve"> d</w:t>
      </w:r>
      <w:r w:rsidR="00772487" w:rsidRPr="00180401">
        <w:rPr>
          <w:rFonts w:ascii="Arial" w:hAnsi="Arial" w:cs="Arial"/>
          <w:bCs/>
          <w:szCs w:val="24"/>
        </w:rPr>
        <w:t>e belirtilmiş olan “</w:t>
      </w:r>
      <w:r w:rsidR="00772487" w:rsidRPr="00180401">
        <w:rPr>
          <w:rFonts w:ascii="Arial" w:hAnsi="Arial" w:cs="Arial"/>
          <w:b/>
          <w:bCs/>
          <w:szCs w:val="24"/>
        </w:rPr>
        <w:t xml:space="preserve">İhale kapsamındaki işler, birim fiyat tariflerine uygun, teklif ekinde verilecek birim fiyat analizlerine göre ve teklif birim fiyat esasına göre yapılır.” </w:t>
      </w:r>
      <w:r w:rsidR="00772487" w:rsidRPr="00180401">
        <w:rPr>
          <w:rFonts w:ascii="Arial" w:hAnsi="Arial" w:cs="Arial"/>
          <w:szCs w:val="24"/>
        </w:rPr>
        <w:t>İbaresinde verilmesi gerekli istenen birim fiyat analizlerinin verilmesi hususunda</w:t>
      </w:r>
      <w:r w:rsidR="00A01A7E" w:rsidRPr="00180401">
        <w:rPr>
          <w:rFonts w:ascii="Arial" w:hAnsi="Arial" w:cs="Arial"/>
          <w:szCs w:val="24"/>
        </w:rPr>
        <w:t>, teklif ekinde birim fiyat analizi verilmesi zorunluluğu kaldırılmıştır.</w:t>
      </w:r>
    </w:p>
    <w:p w14:paraId="4498CD61" w14:textId="4B9739CF" w:rsidR="00A01A7E" w:rsidRPr="00180401" w:rsidRDefault="00A01A7E" w:rsidP="00FB1AD5">
      <w:pPr>
        <w:pStyle w:val="ListeParagraf"/>
        <w:tabs>
          <w:tab w:val="left" w:pos="1134"/>
        </w:tabs>
        <w:spacing w:after="120" w:line="276" w:lineRule="auto"/>
        <w:ind w:left="851"/>
        <w:contextualSpacing w:val="0"/>
        <w:jc w:val="both"/>
        <w:rPr>
          <w:rFonts w:ascii="Arial" w:hAnsi="Arial" w:cs="Arial"/>
          <w:bCs/>
          <w:szCs w:val="24"/>
        </w:rPr>
      </w:pPr>
      <w:r w:rsidRPr="00180401">
        <w:rPr>
          <w:rFonts w:ascii="Arial" w:hAnsi="Arial" w:cs="Arial"/>
          <w:szCs w:val="24"/>
        </w:rPr>
        <w:t>Buna bağlı olarak yine Madde-3 devamında belirtilmiş olan “</w:t>
      </w:r>
      <w:r w:rsidRPr="00180401">
        <w:rPr>
          <w:rFonts w:ascii="Arial" w:hAnsi="Arial" w:cs="Arial"/>
          <w:b/>
          <w:szCs w:val="24"/>
        </w:rPr>
        <w:t xml:space="preserve">İŞVEREN tarafından YÜKLENİCİ ’ye sözleşme bedelinin %50 ’sinden fazla iş verilmesinin söz konusu olduğu durumlarda, o günkü piyasa koşullarında anlaşarak ve YÜKLENİCİ ’nin Birim Fiyat Analizleri ile Birim Fiyat Analiz Kabulleri ’ndeki esaslardan yararlanarak düzenlenecek Ek Protokol ile değişen fiyatlar ve esaslar belirlenir.” </w:t>
      </w:r>
      <w:r w:rsidRPr="00180401">
        <w:rPr>
          <w:rFonts w:ascii="Arial" w:hAnsi="Arial" w:cs="Arial"/>
          <w:bCs/>
          <w:szCs w:val="24"/>
        </w:rPr>
        <w:t>İbaresinde fiyat belirlenmesi hususunda imalatla ilgili birim fiyat analizi düzenlenerek yeni fiyat oluşturulacaktır.</w:t>
      </w:r>
    </w:p>
    <w:p w14:paraId="4CD6CF45" w14:textId="77777777" w:rsidR="00180401" w:rsidRDefault="00A01A7E" w:rsidP="00FB1AD5">
      <w:pPr>
        <w:pStyle w:val="ListeParagraf"/>
        <w:numPr>
          <w:ilvl w:val="0"/>
          <w:numId w:val="2"/>
        </w:numPr>
        <w:spacing w:after="120" w:line="276" w:lineRule="auto"/>
        <w:ind w:left="851" w:hanging="491"/>
        <w:contextualSpacing w:val="0"/>
        <w:jc w:val="both"/>
        <w:rPr>
          <w:rFonts w:ascii="Arial" w:hAnsi="Arial" w:cs="Arial"/>
          <w:bCs/>
          <w:szCs w:val="24"/>
        </w:rPr>
      </w:pPr>
      <w:r w:rsidRPr="00180401">
        <w:rPr>
          <w:rFonts w:ascii="Arial" w:hAnsi="Arial" w:cs="Arial"/>
          <w:bCs/>
          <w:szCs w:val="24"/>
        </w:rPr>
        <w:t>İhale Teklif Verme Şartnamesi Madde-7.15</w:t>
      </w:r>
      <w:r w:rsidR="00D93989" w:rsidRPr="00180401">
        <w:rPr>
          <w:rFonts w:ascii="Arial" w:hAnsi="Arial" w:cs="Arial"/>
          <w:bCs/>
          <w:szCs w:val="24"/>
        </w:rPr>
        <w:t>/b</w:t>
      </w:r>
      <w:r w:rsidRPr="00180401">
        <w:rPr>
          <w:rFonts w:ascii="Arial" w:hAnsi="Arial" w:cs="Arial"/>
          <w:bCs/>
          <w:szCs w:val="24"/>
        </w:rPr>
        <w:t xml:space="preserve"> </w:t>
      </w:r>
      <w:r w:rsidR="00D93989" w:rsidRPr="00180401">
        <w:rPr>
          <w:rFonts w:ascii="Arial" w:hAnsi="Arial" w:cs="Arial"/>
          <w:bCs/>
          <w:szCs w:val="24"/>
        </w:rPr>
        <w:t>de</w:t>
      </w:r>
      <w:r w:rsidRPr="00180401">
        <w:rPr>
          <w:rFonts w:ascii="Arial" w:hAnsi="Arial" w:cs="Arial"/>
          <w:bCs/>
          <w:szCs w:val="24"/>
        </w:rPr>
        <w:t xml:space="preserve"> belirtilmiş olan</w:t>
      </w:r>
      <w:r w:rsidR="00D93989" w:rsidRPr="00180401">
        <w:rPr>
          <w:rFonts w:ascii="Arial" w:hAnsi="Arial" w:cs="Arial"/>
          <w:szCs w:val="24"/>
        </w:rPr>
        <w:t xml:space="preserve"> “Mezuniyet belgeleri/diplomalar: </w:t>
      </w:r>
      <w:r w:rsidR="00D93989" w:rsidRPr="00180401">
        <w:rPr>
          <w:rFonts w:ascii="Arial" w:hAnsi="Arial" w:cs="Arial"/>
          <w:b/>
          <w:bCs/>
          <w:szCs w:val="24"/>
        </w:rPr>
        <w:t xml:space="preserve">İnşaat Mühendisliği ve Mimar” </w:t>
      </w:r>
      <w:r w:rsidR="00D93989" w:rsidRPr="00180401">
        <w:rPr>
          <w:rFonts w:ascii="Arial" w:hAnsi="Arial" w:cs="Arial"/>
          <w:szCs w:val="24"/>
        </w:rPr>
        <w:t xml:space="preserve">ibaresi “Mezuniyet </w:t>
      </w:r>
      <w:r w:rsidR="00D93989" w:rsidRPr="00180401">
        <w:rPr>
          <w:rFonts w:ascii="Arial" w:hAnsi="Arial" w:cs="Arial"/>
          <w:bCs/>
          <w:szCs w:val="24"/>
        </w:rPr>
        <w:t>belgeleri/diplomalar: İnşaat Mühendisliği ve/veya Mimar” olarak değiştirilmiştir.</w:t>
      </w:r>
    </w:p>
    <w:p w14:paraId="418DB173" w14:textId="1B761F71" w:rsidR="00D93989" w:rsidRPr="0019713A" w:rsidRDefault="00D93989" w:rsidP="00FB1AD5">
      <w:pPr>
        <w:pStyle w:val="ListeParagraf"/>
        <w:numPr>
          <w:ilvl w:val="0"/>
          <w:numId w:val="2"/>
        </w:numPr>
        <w:spacing w:after="120" w:line="276" w:lineRule="auto"/>
        <w:ind w:left="851" w:hanging="491"/>
        <w:contextualSpacing w:val="0"/>
        <w:jc w:val="both"/>
        <w:rPr>
          <w:rFonts w:ascii="Arial" w:hAnsi="Arial" w:cs="Arial"/>
          <w:bCs/>
          <w:szCs w:val="24"/>
        </w:rPr>
      </w:pPr>
      <w:r w:rsidRPr="00180401">
        <w:rPr>
          <w:rFonts w:ascii="Arial" w:hAnsi="Arial" w:cs="Arial"/>
          <w:bCs/>
          <w:szCs w:val="24"/>
        </w:rPr>
        <w:t>İhale Teklif Verme Şartnamesi Madde-7.</w:t>
      </w:r>
      <w:r w:rsidR="00180401" w:rsidRPr="00180401">
        <w:rPr>
          <w:rFonts w:ascii="Arial" w:hAnsi="Arial" w:cs="Arial"/>
          <w:bCs/>
          <w:szCs w:val="24"/>
        </w:rPr>
        <w:t>16</w:t>
      </w:r>
      <w:r w:rsidRPr="00180401">
        <w:rPr>
          <w:rFonts w:ascii="Arial" w:hAnsi="Arial" w:cs="Arial"/>
          <w:bCs/>
          <w:szCs w:val="24"/>
        </w:rPr>
        <w:t xml:space="preserve"> d</w:t>
      </w:r>
      <w:r w:rsidR="00180401" w:rsidRPr="00180401">
        <w:rPr>
          <w:rFonts w:ascii="Arial" w:hAnsi="Arial" w:cs="Arial"/>
          <w:bCs/>
          <w:szCs w:val="24"/>
        </w:rPr>
        <w:t>a</w:t>
      </w:r>
      <w:r w:rsidRPr="00180401">
        <w:rPr>
          <w:rFonts w:ascii="Arial" w:hAnsi="Arial" w:cs="Arial"/>
          <w:bCs/>
          <w:szCs w:val="24"/>
        </w:rPr>
        <w:t xml:space="preserve"> belirtilmiş</w:t>
      </w:r>
      <w:r w:rsidR="00180401" w:rsidRPr="00180401">
        <w:rPr>
          <w:rFonts w:ascii="Arial" w:hAnsi="Arial" w:cs="Arial"/>
          <w:bCs/>
          <w:szCs w:val="24"/>
        </w:rPr>
        <w:t xml:space="preserve"> olan “İŞVEREN her malzeme için bir marka listesi bildirecek olup sözleşme sonrası belirttiği marka harici tedarik sadece İŞVEREN onayı ile yapılabilecektir. Yeni seçilecek marka İŞVEREN tarafından belirlenir. İSTEKLİ bu hususu peşinen kabul eder.“</w:t>
      </w:r>
      <w:r w:rsidR="00180401">
        <w:rPr>
          <w:rFonts w:ascii="Arial" w:hAnsi="Arial" w:cs="Arial"/>
          <w:bCs/>
          <w:szCs w:val="24"/>
        </w:rPr>
        <w:t xml:space="preserve"> </w:t>
      </w:r>
      <w:r w:rsidR="00180401" w:rsidRPr="00180401">
        <w:rPr>
          <w:rFonts w:ascii="Arial" w:hAnsi="Arial" w:cs="Arial"/>
          <w:bCs/>
          <w:szCs w:val="24"/>
        </w:rPr>
        <w:t xml:space="preserve">ibaresi “İSTEKLİ her malzeme için bir marka listesi bildirecek olup sözleşme sonrası belirttiği marka harici tedarik sadece İŞVEREN onayı ile </w:t>
      </w:r>
      <w:r w:rsidR="00180401" w:rsidRPr="0019713A">
        <w:rPr>
          <w:rFonts w:ascii="Arial" w:hAnsi="Arial" w:cs="Arial"/>
          <w:bCs/>
          <w:szCs w:val="24"/>
        </w:rPr>
        <w:t>yapılabilecektir. Yeni seçilecek marka İŞVEREN tarafından belirlenir. İSTEKLİ bu hususu peşinen kabul eder.” olarak değiştirilmiştir.</w:t>
      </w:r>
    </w:p>
    <w:p w14:paraId="28CF344E" w14:textId="77777777" w:rsidR="009E127B" w:rsidRPr="0019713A" w:rsidRDefault="0044173C" w:rsidP="00FB1AD5">
      <w:pPr>
        <w:pStyle w:val="ListeParagraf"/>
        <w:spacing w:after="120" w:line="276" w:lineRule="auto"/>
        <w:ind w:left="851"/>
        <w:contextualSpacing w:val="0"/>
        <w:jc w:val="both"/>
        <w:rPr>
          <w:rFonts w:ascii="Arial" w:hAnsi="Arial" w:cs="Arial"/>
          <w:bCs/>
          <w:szCs w:val="24"/>
        </w:rPr>
      </w:pPr>
      <w:r w:rsidRPr="0019713A">
        <w:rPr>
          <w:rFonts w:ascii="Arial" w:hAnsi="Arial" w:cs="Arial"/>
          <w:bCs/>
          <w:szCs w:val="24"/>
        </w:rPr>
        <w:t>Ayrıca marka listesi verilecek olan malzemeler Türk Standartları ve Avrupa Standartlarına uygun olacak, malzemelere ait ilgili standart belgeleri de sunulması gerekmektedir.</w:t>
      </w:r>
    </w:p>
    <w:p w14:paraId="25CD7F8F" w14:textId="285B769A" w:rsidR="009E127B" w:rsidRPr="0019713A" w:rsidRDefault="0044173C" w:rsidP="00FB1AD5">
      <w:pPr>
        <w:pStyle w:val="ListeParagraf"/>
        <w:numPr>
          <w:ilvl w:val="0"/>
          <w:numId w:val="2"/>
        </w:numPr>
        <w:spacing w:after="120" w:line="276" w:lineRule="auto"/>
        <w:ind w:left="851" w:hanging="491"/>
        <w:contextualSpacing w:val="0"/>
        <w:jc w:val="both"/>
        <w:rPr>
          <w:rFonts w:ascii="Arial" w:hAnsi="Arial" w:cs="Arial"/>
          <w:bCs/>
          <w:szCs w:val="24"/>
        </w:rPr>
      </w:pPr>
      <w:r w:rsidRPr="0019713A">
        <w:rPr>
          <w:rFonts w:ascii="Arial" w:hAnsi="Arial" w:cs="Arial"/>
          <w:bCs/>
          <w:szCs w:val="24"/>
        </w:rPr>
        <w:t>İhale Teklif Verme Şartnamesi Madde-</w:t>
      </w:r>
      <w:r w:rsidR="009E127B" w:rsidRPr="0019713A">
        <w:rPr>
          <w:rFonts w:ascii="Arial" w:hAnsi="Arial" w:cs="Arial"/>
          <w:bCs/>
          <w:szCs w:val="24"/>
        </w:rPr>
        <w:t>45</w:t>
      </w:r>
      <w:r w:rsidRPr="0019713A">
        <w:rPr>
          <w:rFonts w:ascii="Arial" w:hAnsi="Arial" w:cs="Arial"/>
          <w:bCs/>
          <w:szCs w:val="24"/>
        </w:rPr>
        <w:t>.1 de belirtilmiş olan</w:t>
      </w:r>
      <w:r w:rsidR="009E127B" w:rsidRPr="0019713A">
        <w:rPr>
          <w:rFonts w:ascii="Arial" w:hAnsi="Arial" w:cs="Arial"/>
          <w:bCs/>
          <w:szCs w:val="24"/>
        </w:rPr>
        <w:t xml:space="preserve"> “</w:t>
      </w:r>
      <w:r w:rsidR="009E127B" w:rsidRPr="0019713A">
        <w:rPr>
          <w:rFonts w:ascii="Arial" w:hAnsi="Arial" w:cs="Arial"/>
          <w:szCs w:val="24"/>
        </w:rPr>
        <w:t>İŞVEREN tarafından, ihale dokümanında belirtilen şartlara uygun olarak hazırlanan sözleşme, İŞVEREN ve YÜKLENİCİ tarafından, müştereken imzalanır, tarafların herhangi birinin istemesi halinde notere onaylattırılır ve tescil ettirilir. Notere onaylattırılması halinde, tüm noter masrafları tamamen YÜKLENİCİ ’ye aittir.” ibaresinde noter tasdik hususu iptal edilmiştir.</w:t>
      </w:r>
    </w:p>
    <w:p w14:paraId="57E1AAAA" w14:textId="2D9F15AF" w:rsidR="0019713A" w:rsidRPr="00FC5D0B" w:rsidRDefault="0019713A" w:rsidP="00FB1AD5">
      <w:pPr>
        <w:pStyle w:val="ListeParagraf"/>
        <w:numPr>
          <w:ilvl w:val="0"/>
          <w:numId w:val="2"/>
        </w:numPr>
        <w:spacing w:after="120" w:line="276" w:lineRule="auto"/>
        <w:ind w:left="851" w:hanging="491"/>
        <w:contextualSpacing w:val="0"/>
        <w:jc w:val="both"/>
        <w:rPr>
          <w:rFonts w:ascii="Arial" w:hAnsi="Arial" w:cs="Arial"/>
          <w:bCs/>
          <w:szCs w:val="24"/>
        </w:rPr>
      </w:pPr>
      <w:r w:rsidRPr="0019713A">
        <w:rPr>
          <w:rFonts w:ascii="Arial" w:hAnsi="Arial" w:cs="Arial"/>
          <w:szCs w:val="24"/>
        </w:rPr>
        <w:t xml:space="preserve">İhale Sözleşme </w:t>
      </w:r>
      <w:r>
        <w:rPr>
          <w:rFonts w:ascii="Arial" w:hAnsi="Arial" w:cs="Arial"/>
          <w:szCs w:val="24"/>
        </w:rPr>
        <w:t>T</w:t>
      </w:r>
      <w:r w:rsidRPr="0019713A">
        <w:rPr>
          <w:rFonts w:ascii="Arial" w:hAnsi="Arial" w:cs="Arial"/>
          <w:szCs w:val="24"/>
        </w:rPr>
        <w:t xml:space="preserve">asarısı </w:t>
      </w:r>
      <w:r>
        <w:rPr>
          <w:rFonts w:ascii="Arial" w:hAnsi="Arial" w:cs="Arial"/>
          <w:szCs w:val="24"/>
        </w:rPr>
        <w:t xml:space="preserve">Madde-15.2 ye “İŞVEREN ‘in geçici hakedişi onay veya red süresi </w:t>
      </w:r>
      <w:r w:rsidR="00161370">
        <w:rPr>
          <w:rFonts w:ascii="Arial" w:hAnsi="Arial" w:cs="Arial"/>
          <w:szCs w:val="24"/>
        </w:rPr>
        <w:t>15 gündür.” İbaresi eklenmiştir.</w:t>
      </w:r>
    </w:p>
    <w:p w14:paraId="3714975A" w14:textId="7EB855BF" w:rsidR="005D694F" w:rsidRPr="005D694F" w:rsidRDefault="003E40E0" w:rsidP="00FB1AD5">
      <w:pPr>
        <w:pStyle w:val="ListeParagraf"/>
        <w:numPr>
          <w:ilvl w:val="0"/>
          <w:numId w:val="2"/>
        </w:numPr>
        <w:spacing w:after="120" w:line="276" w:lineRule="auto"/>
        <w:ind w:left="851" w:hanging="491"/>
        <w:contextualSpacing w:val="0"/>
        <w:jc w:val="both"/>
        <w:rPr>
          <w:rFonts w:ascii="Arial" w:hAnsi="Arial" w:cs="Arial"/>
          <w:bCs/>
          <w:szCs w:val="24"/>
        </w:rPr>
      </w:pPr>
      <w:r>
        <w:rPr>
          <w:rFonts w:ascii="Arial" w:hAnsi="Arial" w:cs="Arial"/>
          <w:bCs/>
          <w:szCs w:val="24"/>
        </w:rPr>
        <w:lastRenderedPageBreak/>
        <w:t xml:space="preserve">İhale </w:t>
      </w:r>
      <w:r w:rsidR="009E6E92">
        <w:rPr>
          <w:rFonts w:ascii="Arial" w:hAnsi="Arial" w:cs="Arial"/>
          <w:bCs/>
          <w:szCs w:val="24"/>
        </w:rPr>
        <w:t xml:space="preserve">İçmesuyu inşaatı birim fiyat teklif cetveli ve birim fiyat tariflerinde bulunan </w:t>
      </w:r>
      <w:r w:rsidR="006403ED" w:rsidRPr="000B6EAB">
        <w:rPr>
          <w:rFonts w:ascii="Arial" w:hAnsi="Arial" w:cs="Arial"/>
          <w:b/>
          <w:szCs w:val="24"/>
        </w:rPr>
        <w:t>“</w:t>
      </w:r>
      <w:r w:rsidR="009E6E92" w:rsidRPr="009E6E92">
        <w:rPr>
          <w:rFonts w:ascii="Arial" w:hAnsi="Arial" w:cs="Arial"/>
          <w:b/>
          <w:szCs w:val="24"/>
        </w:rPr>
        <w:t>UOSB-IS-26</w:t>
      </w:r>
      <w:r w:rsidR="006403ED">
        <w:rPr>
          <w:rFonts w:ascii="Arial" w:hAnsi="Arial" w:cs="Arial"/>
          <w:b/>
          <w:szCs w:val="24"/>
        </w:rPr>
        <w:t>”</w:t>
      </w:r>
      <w:r w:rsidR="009E6E92">
        <w:rPr>
          <w:rFonts w:ascii="Arial" w:hAnsi="Arial" w:cs="Arial"/>
          <w:bCs/>
          <w:szCs w:val="24"/>
        </w:rPr>
        <w:t xml:space="preserve"> </w:t>
      </w:r>
      <w:r w:rsidR="009E6E92" w:rsidRPr="006403ED">
        <w:rPr>
          <w:rFonts w:ascii="Arial" w:hAnsi="Arial" w:cs="Arial"/>
          <w:bCs/>
          <w:szCs w:val="24"/>
        </w:rPr>
        <w:t xml:space="preserve">nolu </w:t>
      </w:r>
      <w:r w:rsidR="006403ED" w:rsidRPr="000B6EAB">
        <w:rPr>
          <w:rFonts w:ascii="Arial" w:hAnsi="Arial" w:cs="Arial"/>
          <w:b/>
          <w:szCs w:val="24"/>
        </w:rPr>
        <w:t>“</w:t>
      </w:r>
      <w:r w:rsidR="006403ED" w:rsidRPr="006403ED">
        <w:rPr>
          <w:rFonts w:ascii="Arial" w:hAnsi="Arial" w:cs="Arial"/>
          <w:b/>
          <w:bCs/>
          <w:szCs w:val="24"/>
        </w:rPr>
        <w:t xml:space="preserve">Parsel Bağlantısı Vana, Sayaç Temini ve Odası </w:t>
      </w:r>
      <w:r w:rsidR="006403ED" w:rsidRPr="00D211E5">
        <w:rPr>
          <w:rFonts w:ascii="Arial" w:hAnsi="Arial" w:cs="Arial"/>
          <w:b/>
          <w:szCs w:val="24"/>
        </w:rPr>
        <w:t>yapılması”</w:t>
      </w:r>
      <w:r w:rsidR="006403ED" w:rsidRPr="003E40E0">
        <w:rPr>
          <w:rFonts w:ascii="Arial" w:hAnsi="Arial" w:cs="Arial"/>
          <w:bCs/>
          <w:szCs w:val="24"/>
        </w:rPr>
        <w:t xml:space="preserve"> poz kapsamından sayaç temini ve sayaç montajı çıkarılmıştır.</w:t>
      </w:r>
    </w:p>
    <w:p w14:paraId="4B0F93D2" w14:textId="0EF938B0" w:rsidR="00FC5D0B" w:rsidRDefault="003E40E0" w:rsidP="00FB1AD5">
      <w:pPr>
        <w:pStyle w:val="ListeParagraf"/>
        <w:numPr>
          <w:ilvl w:val="0"/>
          <w:numId w:val="2"/>
        </w:numPr>
        <w:spacing w:after="120" w:line="276" w:lineRule="auto"/>
        <w:ind w:left="851" w:hanging="491"/>
        <w:contextualSpacing w:val="0"/>
        <w:jc w:val="both"/>
        <w:rPr>
          <w:rFonts w:ascii="Arial" w:hAnsi="Arial" w:cs="Arial"/>
          <w:bCs/>
          <w:szCs w:val="24"/>
        </w:rPr>
      </w:pPr>
      <w:r w:rsidRPr="0002771A">
        <w:rPr>
          <w:rFonts w:ascii="Arial" w:hAnsi="Arial" w:cs="Arial"/>
          <w:bCs/>
          <w:szCs w:val="24"/>
        </w:rPr>
        <w:t xml:space="preserve">İhale Teklif Verme Şartnamesi Madde-7 </w:t>
      </w:r>
      <w:bookmarkStart w:id="0" w:name="_Toc15048916"/>
      <w:r w:rsidRPr="0002771A">
        <w:rPr>
          <w:rFonts w:ascii="Arial" w:hAnsi="Arial" w:cs="Arial"/>
          <w:bCs/>
          <w:szCs w:val="24"/>
        </w:rPr>
        <w:t>İhaleye Katılabilmek İçin Gereken Belgeler</w:t>
      </w:r>
      <w:bookmarkEnd w:id="0"/>
      <w:r w:rsidRPr="0002771A">
        <w:rPr>
          <w:rFonts w:ascii="Arial" w:hAnsi="Arial" w:cs="Arial"/>
          <w:bCs/>
          <w:szCs w:val="24"/>
        </w:rPr>
        <w:t xml:space="preserve"> içerisinde 7.10 nolu madde çıkarılmış olup İŞVEREN tarafından </w:t>
      </w:r>
      <w:r w:rsidR="0002771A" w:rsidRPr="0002771A">
        <w:rPr>
          <w:rFonts w:ascii="Arial" w:hAnsi="Arial" w:cs="Arial"/>
          <w:bCs/>
          <w:szCs w:val="24"/>
        </w:rPr>
        <w:t xml:space="preserve">“yer görme belgesi” verilmeyecek ve </w:t>
      </w:r>
      <w:r w:rsidRPr="0002771A">
        <w:rPr>
          <w:rFonts w:ascii="Arial" w:hAnsi="Arial" w:cs="Arial"/>
          <w:bCs/>
          <w:szCs w:val="24"/>
        </w:rPr>
        <w:t xml:space="preserve">ihaleye katılan istekliler </w:t>
      </w:r>
      <w:r w:rsidR="0002771A" w:rsidRPr="0002771A">
        <w:rPr>
          <w:rFonts w:ascii="Arial" w:hAnsi="Arial" w:cs="Arial"/>
          <w:bCs/>
          <w:szCs w:val="24"/>
        </w:rPr>
        <w:t>yeri görmüş olarak kabul edilecektir. İhaleye iştirak eden İstekliler bu durumu kabul etmiş sayılacaktır.</w:t>
      </w:r>
    </w:p>
    <w:p w14:paraId="0A00796E" w14:textId="05B49504" w:rsidR="0002771A" w:rsidRDefault="000B6EAB" w:rsidP="00FB1AD5">
      <w:pPr>
        <w:pStyle w:val="ListeParagraf"/>
        <w:numPr>
          <w:ilvl w:val="0"/>
          <w:numId w:val="2"/>
        </w:numPr>
        <w:spacing w:after="120" w:line="276" w:lineRule="auto"/>
        <w:ind w:left="851" w:hanging="491"/>
        <w:contextualSpacing w:val="0"/>
        <w:jc w:val="both"/>
        <w:rPr>
          <w:rFonts w:ascii="Arial" w:hAnsi="Arial" w:cs="Arial"/>
          <w:bCs/>
          <w:szCs w:val="24"/>
        </w:rPr>
      </w:pPr>
      <w:r>
        <w:rPr>
          <w:rFonts w:ascii="Arial" w:hAnsi="Arial" w:cs="Arial"/>
          <w:bCs/>
          <w:szCs w:val="24"/>
        </w:rPr>
        <w:t xml:space="preserve">İhale Kanalizasyon Hattı birim fiyat teklif cetveli ve birim fiyat tariflerinde bulunan </w:t>
      </w:r>
      <w:r w:rsidRPr="000B6EAB">
        <w:rPr>
          <w:rFonts w:ascii="Arial" w:hAnsi="Arial" w:cs="Arial"/>
          <w:b/>
          <w:szCs w:val="24"/>
        </w:rPr>
        <w:t>“UOSB-AS-12”</w:t>
      </w:r>
      <w:r>
        <w:rPr>
          <w:rFonts w:ascii="Arial" w:hAnsi="Arial" w:cs="Arial"/>
          <w:b/>
          <w:szCs w:val="24"/>
        </w:rPr>
        <w:t xml:space="preserve"> </w:t>
      </w:r>
      <w:r w:rsidRPr="000B6EAB">
        <w:rPr>
          <w:rFonts w:ascii="Arial" w:hAnsi="Arial" w:cs="Arial"/>
          <w:bCs/>
          <w:szCs w:val="24"/>
        </w:rPr>
        <w:t xml:space="preserve">nolu </w:t>
      </w:r>
      <w:r w:rsidRPr="000B6EAB">
        <w:rPr>
          <w:rFonts w:ascii="Arial" w:hAnsi="Arial" w:cs="Arial"/>
          <w:b/>
          <w:szCs w:val="24"/>
        </w:rPr>
        <w:t>“1000mm Çelik Boru ile Yatay Delgi İmalatının Yapılması”</w:t>
      </w:r>
      <w:r w:rsidR="00D211E5">
        <w:rPr>
          <w:rFonts w:ascii="Arial" w:hAnsi="Arial" w:cs="Arial"/>
          <w:b/>
          <w:szCs w:val="24"/>
        </w:rPr>
        <w:t xml:space="preserve"> </w:t>
      </w:r>
      <w:r w:rsidR="00D211E5" w:rsidRPr="00D211E5">
        <w:rPr>
          <w:rFonts w:ascii="Arial" w:hAnsi="Arial" w:cs="Arial"/>
          <w:bCs/>
          <w:szCs w:val="24"/>
        </w:rPr>
        <w:t>poz</w:t>
      </w:r>
      <w:r w:rsidR="00D211E5">
        <w:rPr>
          <w:rFonts w:ascii="Arial" w:hAnsi="Arial" w:cs="Arial"/>
          <w:bCs/>
          <w:szCs w:val="24"/>
        </w:rPr>
        <w:t xml:space="preserve"> dahilinde yapılacak olan imalat kapsamında kullanılacak 1000 mm çelik boru ST37 sınıfı ve 8,8 mm et kalınlığında olacaktır.</w:t>
      </w:r>
    </w:p>
    <w:p w14:paraId="29E92204" w14:textId="77777777" w:rsidR="00A45429" w:rsidRDefault="00192D22" w:rsidP="00FB1AD5">
      <w:pPr>
        <w:pStyle w:val="ListeParagraf"/>
        <w:numPr>
          <w:ilvl w:val="0"/>
          <w:numId w:val="2"/>
        </w:numPr>
        <w:spacing w:after="120" w:line="276" w:lineRule="auto"/>
        <w:ind w:left="851" w:hanging="491"/>
        <w:contextualSpacing w:val="0"/>
        <w:jc w:val="both"/>
        <w:rPr>
          <w:rFonts w:ascii="Arial" w:hAnsi="Arial" w:cs="Arial"/>
          <w:bCs/>
          <w:szCs w:val="24"/>
        </w:rPr>
      </w:pPr>
      <w:r>
        <w:rPr>
          <w:rFonts w:ascii="Arial" w:hAnsi="Arial" w:cs="Arial"/>
          <w:bCs/>
          <w:szCs w:val="24"/>
        </w:rPr>
        <w:t xml:space="preserve">İhale Kanalizasyon </w:t>
      </w:r>
      <w:r w:rsidR="00DD1EC0">
        <w:rPr>
          <w:rFonts w:ascii="Arial" w:hAnsi="Arial" w:cs="Arial"/>
          <w:bCs/>
          <w:szCs w:val="24"/>
        </w:rPr>
        <w:t xml:space="preserve">Hattı İnşaatı </w:t>
      </w:r>
      <w:r w:rsidR="00111D28">
        <w:rPr>
          <w:rFonts w:ascii="Arial" w:hAnsi="Arial" w:cs="Arial"/>
          <w:bCs/>
          <w:szCs w:val="24"/>
        </w:rPr>
        <w:t xml:space="preserve">birim fiyat teklif cetveline </w:t>
      </w:r>
      <w:r w:rsidR="00111D28" w:rsidRPr="00111D28">
        <w:rPr>
          <w:rFonts w:ascii="Arial" w:hAnsi="Arial" w:cs="Arial"/>
          <w:b/>
          <w:szCs w:val="24"/>
        </w:rPr>
        <w:t>“UOSB-AS-13”</w:t>
      </w:r>
      <w:r w:rsidR="00111D28">
        <w:rPr>
          <w:rFonts w:ascii="Arial" w:hAnsi="Arial" w:cs="Arial"/>
          <w:b/>
          <w:szCs w:val="24"/>
        </w:rPr>
        <w:t xml:space="preserve"> </w:t>
      </w:r>
      <w:r w:rsidR="00111D28" w:rsidRPr="00111D28">
        <w:rPr>
          <w:rFonts w:ascii="Arial" w:hAnsi="Arial" w:cs="Arial"/>
          <w:bCs/>
          <w:szCs w:val="24"/>
        </w:rPr>
        <w:t>nolu</w:t>
      </w:r>
      <w:r w:rsidR="00111D28">
        <w:rPr>
          <w:rFonts w:ascii="Arial" w:hAnsi="Arial" w:cs="Arial"/>
          <w:bCs/>
          <w:szCs w:val="24"/>
        </w:rPr>
        <w:t xml:space="preserve"> </w:t>
      </w:r>
      <w:r w:rsidR="00111D28" w:rsidRPr="00111D28">
        <w:rPr>
          <w:rFonts w:ascii="Arial" w:hAnsi="Arial" w:cs="Arial"/>
          <w:b/>
          <w:szCs w:val="24"/>
        </w:rPr>
        <w:t>“Ø 300 mm Çapında HDPE Esaslı Koruge Boru İle Kanalizasyon Parsel Bağlantısının Yapılması”</w:t>
      </w:r>
      <w:r w:rsidR="00111D28">
        <w:rPr>
          <w:rFonts w:ascii="Arial" w:hAnsi="Arial" w:cs="Arial"/>
          <w:b/>
          <w:szCs w:val="24"/>
        </w:rPr>
        <w:t xml:space="preserve"> </w:t>
      </w:r>
      <w:r w:rsidR="00111D28">
        <w:rPr>
          <w:rFonts w:ascii="Arial" w:hAnsi="Arial" w:cs="Arial"/>
          <w:bCs/>
          <w:szCs w:val="24"/>
        </w:rPr>
        <w:t xml:space="preserve">pozu eklenmiştir. </w:t>
      </w:r>
    </w:p>
    <w:p w14:paraId="3E3F14BA" w14:textId="77C70A75" w:rsidR="00647BFD" w:rsidRPr="00A45429" w:rsidRDefault="00111D28" w:rsidP="00FB1AD5">
      <w:pPr>
        <w:pStyle w:val="ListeParagraf"/>
        <w:spacing w:after="120" w:line="276" w:lineRule="auto"/>
        <w:ind w:left="851"/>
        <w:contextualSpacing w:val="0"/>
        <w:jc w:val="both"/>
        <w:rPr>
          <w:rFonts w:ascii="Arial" w:hAnsi="Arial" w:cs="Arial"/>
          <w:b/>
          <w:szCs w:val="24"/>
          <w:u w:val="single"/>
        </w:rPr>
      </w:pPr>
      <w:r w:rsidRPr="00A45429">
        <w:rPr>
          <w:rFonts w:ascii="Arial" w:hAnsi="Arial" w:cs="Arial"/>
          <w:b/>
          <w:szCs w:val="24"/>
          <w:u w:val="single"/>
        </w:rPr>
        <w:t>Birim fiyat tarifi;</w:t>
      </w:r>
    </w:p>
    <w:p w14:paraId="06F54533" w14:textId="4276ED80" w:rsidR="00647BFD" w:rsidRDefault="00647BFD" w:rsidP="00FB1AD5">
      <w:pPr>
        <w:pStyle w:val="ListeParagraf"/>
        <w:spacing w:after="120" w:line="276" w:lineRule="auto"/>
        <w:ind w:left="851"/>
        <w:contextualSpacing w:val="0"/>
        <w:jc w:val="both"/>
        <w:rPr>
          <w:rFonts w:ascii="Arial" w:hAnsi="Arial" w:cs="Arial"/>
          <w:sz w:val="22"/>
          <w:szCs w:val="22"/>
        </w:rPr>
      </w:pPr>
      <w:r>
        <w:rPr>
          <w:rFonts w:ascii="Arial" w:hAnsi="Arial" w:cs="Arial"/>
          <w:bCs/>
          <w:szCs w:val="24"/>
        </w:rPr>
        <w:t>“</w:t>
      </w:r>
      <w:r w:rsidRPr="00647BFD">
        <w:rPr>
          <w:rFonts w:ascii="Arial" w:hAnsi="Arial" w:cs="Arial"/>
          <w:sz w:val="22"/>
          <w:szCs w:val="22"/>
        </w:rPr>
        <w:t xml:space="preserve">Ø </w:t>
      </w:r>
      <w:smartTag w:uri="urn:schemas-microsoft-com:office:smarttags" w:element="metricconverter">
        <w:smartTagPr>
          <w:attr w:name="ProductID" w:val="300 mm"/>
        </w:smartTagPr>
        <w:r w:rsidRPr="00647BFD">
          <w:rPr>
            <w:rFonts w:ascii="Arial" w:hAnsi="Arial" w:cs="Arial"/>
            <w:sz w:val="22"/>
            <w:szCs w:val="22"/>
          </w:rPr>
          <w:t>300 mm</w:t>
        </w:r>
      </w:smartTag>
      <w:r w:rsidRPr="00647BFD">
        <w:rPr>
          <w:rFonts w:ascii="Arial" w:hAnsi="Arial" w:cs="Arial"/>
          <w:sz w:val="22"/>
          <w:szCs w:val="22"/>
        </w:rPr>
        <w:t xml:space="preserve"> çapında HDPE esaslı koruge borularla her derinlikteki kanalizasyon </w:t>
      </w:r>
      <w:r w:rsidR="00A45429">
        <w:rPr>
          <w:rFonts w:ascii="Arial" w:hAnsi="Arial" w:cs="Arial"/>
          <w:sz w:val="22"/>
          <w:szCs w:val="22"/>
        </w:rPr>
        <w:t>parsel bağlantı</w:t>
      </w:r>
      <w:r w:rsidRPr="00647BFD">
        <w:rPr>
          <w:rFonts w:ascii="Arial" w:hAnsi="Arial" w:cs="Arial"/>
          <w:sz w:val="22"/>
          <w:szCs w:val="22"/>
        </w:rPr>
        <w:t xml:space="preserve"> inşaatı kapsamında; </w:t>
      </w:r>
    </w:p>
    <w:p w14:paraId="637D0E4B"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8F559F">
        <w:rPr>
          <w:rFonts w:ascii="Arial" w:hAnsi="Arial" w:cs="Arial"/>
          <w:sz w:val="22"/>
          <w:szCs w:val="22"/>
        </w:rPr>
        <w:t>Sözleşme eki şartnameler, standartlar ve proje esaslarında her tür klas</w:t>
      </w:r>
      <w:r>
        <w:rPr>
          <w:rFonts w:ascii="Arial" w:hAnsi="Arial" w:cs="Arial"/>
          <w:sz w:val="22"/>
          <w:szCs w:val="22"/>
        </w:rPr>
        <w:t xml:space="preserve">, genişlik </w:t>
      </w:r>
      <w:r w:rsidRPr="008F559F">
        <w:rPr>
          <w:rFonts w:ascii="Arial" w:hAnsi="Arial" w:cs="Arial"/>
          <w:sz w:val="22"/>
          <w:szCs w:val="22"/>
        </w:rPr>
        <w:t xml:space="preserve">ve derinlikteki zeminde elle ve/veya makine ile patlayıcı madde kullanılmadan hendek kazısı yapılması, kazı malzemesinin hendek çukuru dışına alınarak çıkan kazı malzemesinin taşıtlara yüklenip </w:t>
      </w:r>
      <w:r>
        <w:rPr>
          <w:rFonts w:ascii="Arial" w:hAnsi="Arial" w:cs="Arial"/>
          <w:sz w:val="22"/>
          <w:szCs w:val="22"/>
        </w:rPr>
        <w:t>İŞVEREN ’</w:t>
      </w:r>
      <w:r w:rsidRPr="008F559F">
        <w:rPr>
          <w:rFonts w:ascii="Arial" w:hAnsi="Arial" w:cs="Arial"/>
          <w:sz w:val="22"/>
          <w:szCs w:val="22"/>
        </w:rPr>
        <w:t>in göstereceği yere kadar taşınarak boşaltılması, hendek çukurunun ve hendek yan yüzeylerinin TS 2519 ve DIN4124 standartlarına uygun olarak  her türlü iksa ile (ahşap kaplamalı [tam, sık, aralıklı] ve/veya çelik pano ve/veya Larssen veya benzeri tip çelik palplanş  ile göğüsleme ve gergi profilleri bedelleri dahil) kazı yapılması,</w:t>
      </w:r>
    </w:p>
    <w:p w14:paraId="4582151A"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Şartnamesine ve projesine uygun olarak, kazı çukuru tabanı ve yan yüzeylerinin düzeltilmesi, varsa zemin suyunun hendek çukurundan uzaklaştırılarak hendek tabanının kuru hale getirilmesi, kazı tabanının tesviye edilmesi ve sıkıştırılması, hendek kenarında, hendek içinde, iş mahallinde imalat, malzeme, can ve iş güvenliğinin sağlanması için gerekli tedbirlerin alınması,</w:t>
      </w:r>
    </w:p>
    <w:p w14:paraId="0F92ABBB"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8F559F">
        <w:rPr>
          <w:rFonts w:ascii="Arial" w:hAnsi="Arial" w:cs="Arial"/>
          <w:sz w:val="22"/>
          <w:szCs w:val="22"/>
        </w:rPr>
        <w:t xml:space="preserve">Temel tabanında su var ise; temel tabanının tesviyesi tamamlanıp tabandaki suyun kurutulmasından sonra, </w:t>
      </w:r>
      <w:r>
        <w:rPr>
          <w:rFonts w:ascii="Arial" w:hAnsi="Arial" w:cs="Arial"/>
          <w:bCs/>
          <w:sz w:val="22"/>
          <w:szCs w:val="22"/>
        </w:rPr>
        <w:t>İŞVEREN</w:t>
      </w:r>
      <w:r w:rsidRPr="008F559F">
        <w:rPr>
          <w:rFonts w:ascii="Arial" w:hAnsi="Arial" w:cs="Arial"/>
          <w:bCs/>
          <w:sz w:val="22"/>
          <w:szCs w:val="22"/>
        </w:rPr>
        <w:t xml:space="preserve"> tarafından gerekli görülen yerlerde</w:t>
      </w:r>
      <w:r w:rsidRPr="008F559F">
        <w:rPr>
          <w:rFonts w:ascii="Arial" w:hAnsi="Arial" w:cs="Arial"/>
          <w:b/>
          <w:sz w:val="22"/>
          <w:szCs w:val="22"/>
        </w:rPr>
        <w:t xml:space="preserve"> </w:t>
      </w:r>
      <w:r w:rsidRPr="008F559F">
        <w:rPr>
          <w:rFonts w:ascii="Arial" w:hAnsi="Arial" w:cs="Arial"/>
          <w:sz w:val="22"/>
          <w:szCs w:val="22"/>
        </w:rPr>
        <w:t>h=0,30 mt (h: hendek taban ıslahı yüksekliği) olmak üzere, 0 – 70 mm çapında kırmataş malzemenin (figüre edilmesi dahil) hazırlanması veya aynı evsafta piyasadan satın alınarak hendek kenarına getirilmesi, 0-70 mm. lik malzemenin hendek kenarından makine ile alınarak hendek ve temel tabanına atılması, el veya kompaktörle sıkıştırılarak hendek tabanı ıslahının yapılması,</w:t>
      </w:r>
    </w:p>
    <w:p w14:paraId="7FD339EE"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8F559F">
        <w:rPr>
          <w:rFonts w:ascii="Arial" w:hAnsi="Arial" w:cs="Arial"/>
          <w:sz w:val="22"/>
          <w:szCs w:val="22"/>
        </w:rPr>
        <w:t xml:space="preserve">Boru altına D boru dış çapı olmak ve min. 15 cm sağlanmak üzere, (D/10+10) cm yüksekliğinde </w:t>
      </w:r>
      <w:r>
        <w:rPr>
          <w:rFonts w:ascii="Arial" w:hAnsi="Arial" w:cs="Arial"/>
          <w:sz w:val="22"/>
          <w:szCs w:val="22"/>
        </w:rPr>
        <w:t>5-15</w:t>
      </w:r>
      <w:r w:rsidRPr="008F559F">
        <w:rPr>
          <w:rFonts w:ascii="Arial" w:hAnsi="Arial" w:cs="Arial"/>
          <w:sz w:val="22"/>
          <w:szCs w:val="22"/>
        </w:rPr>
        <w:t xml:space="preserve"> mm </w:t>
      </w:r>
      <w:r>
        <w:rPr>
          <w:rFonts w:ascii="Arial" w:hAnsi="Arial" w:cs="Arial"/>
          <w:sz w:val="22"/>
          <w:szCs w:val="22"/>
        </w:rPr>
        <w:t>filtre malzeme</w:t>
      </w:r>
      <w:r w:rsidRPr="008F559F">
        <w:rPr>
          <w:rFonts w:ascii="Arial" w:hAnsi="Arial" w:cs="Arial"/>
          <w:sz w:val="22"/>
          <w:szCs w:val="22"/>
        </w:rPr>
        <w:t xml:space="preserve"> ile yataklamanın yapılması. Sızdırmazlık deneyine tabi tutulan hattın, boru yanlarına ve üzerine, boru üstü en az 30 cm </w:t>
      </w:r>
      <w:r w:rsidRPr="008F559F">
        <w:rPr>
          <w:rFonts w:ascii="Arial" w:hAnsi="Arial" w:cs="Arial"/>
          <w:sz w:val="22"/>
          <w:szCs w:val="22"/>
        </w:rPr>
        <w:lastRenderedPageBreak/>
        <w:t xml:space="preserve">seviyesine kadar 0-30 mm </w:t>
      </w:r>
      <w:r>
        <w:rPr>
          <w:rFonts w:ascii="Arial" w:hAnsi="Arial" w:cs="Arial"/>
          <w:sz w:val="22"/>
          <w:szCs w:val="22"/>
        </w:rPr>
        <w:t>filler</w:t>
      </w:r>
      <w:r w:rsidRPr="008F559F">
        <w:rPr>
          <w:rFonts w:ascii="Arial" w:hAnsi="Arial" w:cs="Arial"/>
          <w:sz w:val="22"/>
          <w:szCs w:val="22"/>
        </w:rPr>
        <w:t xml:space="preserve"> ile gömleklemenin yapılması. Projesine ve Şartnameye göre hendekteki yerine konulması,</w:t>
      </w:r>
      <w:r w:rsidRPr="00FF175C">
        <w:rPr>
          <w:rFonts w:ascii="Arial" w:hAnsi="Arial" w:cs="Arial"/>
          <w:sz w:val="22"/>
          <w:szCs w:val="22"/>
        </w:rPr>
        <w:t xml:space="preserve"> serilmesi, sulanması, el veya kompaktör ile sıkıştırılması, tesviye ve tanzimi yapılması,</w:t>
      </w:r>
    </w:p>
    <w:p w14:paraId="30F09238"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Pr>
          <w:rFonts w:ascii="Arial" w:hAnsi="Arial" w:cs="Arial"/>
          <w:sz w:val="22"/>
          <w:szCs w:val="22"/>
        </w:rPr>
        <w:t>İŞVEREN tarafından temin edilen</w:t>
      </w:r>
      <w:r w:rsidRPr="00FF175C">
        <w:rPr>
          <w:rFonts w:ascii="Arial" w:hAnsi="Arial" w:cs="Arial"/>
          <w:sz w:val="22"/>
          <w:szCs w:val="22"/>
        </w:rPr>
        <w:t xml:space="preserve"> HDPE esaslı koruge borunun, “C” parçasının, contaların ve tüm özel parçaların </w:t>
      </w:r>
      <w:r>
        <w:rPr>
          <w:rFonts w:ascii="Arial" w:hAnsi="Arial" w:cs="Arial"/>
          <w:sz w:val="22"/>
          <w:szCs w:val="22"/>
        </w:rPr>
        <w:t>İŞVEREN ’den teslim</w:t>
      </w:r>
      <w:r w:rsidRPr="00FF175C">
        <w:rPr>
          <w:rFonts w:ascii="Arial" w:hAnsi="Arial" w:cs="Arial"/>
          <w:sz w:val="22"/>
          <w:szCs w:val="22"/>
        </w:rPr>
        <w:t xml:space="preserve"> alınarak işyerine nakli, taşıtlara yükleme-boşaltma ve istifi (boru ve özel parçalar</w:t>
      </w:r>
      <w:r>
        <w:rPr>
          <w:rFonts w:ascii="Arial" w:hAnsi="Arial" w:cs="Arial"/>
          <w:sz w:val="22"/>
          <w:szCs w:val="22"/>
        </w:rPr>
        <w:t xml:space="preserve"> </w:t>
      </w:r>
      <w:r w:rsidRPr="00FF175C">
        <w:rPr>
          <w:rFonts w:ascii="Arial" w:hAnsi="Arial" w:cs="Arial"/>
          <w:sz w:val="22"/>
          <w:szCs w:val="22"/>
        </w:rPr>
        <w:t>(ambalajlı olarak) iklim şartlarından ve güneşin zararlı U</w:t>
      </w:r>
      <w:r>
        <w:rPr>
          <w:rFonts w:ascii="Arial" w:hAnsi="Arial" w:cs="Arial"/>
          <w:sz w:val="22"/>
          <w:szCs w:val="22"/>
        </w:rPr>
        <w:t>V</w:t>
      </w:r>
      <w:r w:rsidRPr="00FF175C">
        <w:rPr>
          <w:rFonts w:ascii="Arial" w:hAnsi="Arial" w:cs="Arial"/>
          <w:sz w:val="22"/>
          <w:szCs w:val="22"/>
        </w:rPr>
        <w:t xml:space="preserve"> ışınlarından etkilenmemesi için üstü kapalı alanda muhafaza edilecektir.), her türlü deneyi ve muayenesi yapıldıktan sonra boruların döşeneceği hendek kenarına kadar taşınması,</w:t>
      </w:r>
    </w:p>
    <w:p w14:paraId="144B7ABF"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İlgili birim fiyat tarifindeki esaslar ve şartlar </w:t>
      </w:r>
      <w:r>
        <w:rPr>
          <w:rFonts w:ascii="Arial" w:hAnsi="Arial" w:cs="Arial"/>
          <w:sz w:val="22"/>
          <w:szCs w:val="22"/>
        </w:rPr>
        <w:t>dahili</w:t>
      </w:r>
      <w:r w:rsidRPr="00FF175C">
        <w:rPr>
          <w:rFonts w:ascii="Arial" w:hAnsi="Arial" w:cs="Arial"/>
          <w:sz w:val="22"/>
          <w:szCs w:val="22"/>
        </w:rPr>
        <w:t>nde hazırlanmış ve hendek kenarına getirilmiş kök, ot, taş ve keseklerden tem</w:t>
      </w:r>
      <w:r>
        <w:rPr>
          <w:rFonts w:ascii="Arial" w:hAnsi="Arial" w:cs="Arial"/>
          <w:sz w:val="22"/>
          <w:szCs w:val="22"/>
        </w:rPr>
        <w:t>iz</w:t>
      </w:r>
      <w:r w:rsidRPr="00FF175C">
        <w:rPr>
          <w:rFonts w:ascii="Arial" w:hAnsi="Arial" w:cs="Arial"/>
          <w:sz w:val="22"/>
          <w:szCs w:val="22"/>
        </w:rPr>
        <w:t>lenmiş kazıdan çıkan malzeme ile gömlekleme üstü hendek dolgusunun yapılması, varsa her türlü iksaların sökülmesi, hendek dışına emniyetli bir şekilde çıkarılması ve konması,</w:t>
      </w:r>
    </w:p>
    <w:p w14:paraId="3D909833"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İmalat tamamlandıktan sonra kalan kazı artığı malzemenin taşıtlara yüklenerek </w:t>
      </w:r>
      <w:r>
        <w:rPr>
          <w:rFonts w:ascii="Arial" w:hAnsi="Arial" w:cs="Arial"/>
          <w:sz w:val="22"/>
          <w:szCs w:val="22"/>
        </w:rPr>
        <w:t>İŞVEREN</w:t>
      </w:r>
      <w:r w:rsidRPr="00FF175C">
        <w:rPr>
          <w:rFonts w:ascii="Arial" w:hAnsi="Arial" w:cs="Arial"/>
          <w:sz w:val="22"/>
          <w:szCs w:val="22"/>
        </w:rPr>
        <w:t xml:space="preserve"> ve ilgili yerel yönetimler tarafından müştereken gösterilen depoya taşınması ve boşaltılması, depo yerinde tesviye ve tanzimi işlerinin yapılması, gerektiğinde ariyetten dolgu için geri taşınması,</w:t>
      </w:r>
    </w:p>
    <w:p w14:paraId="7DD4A9C5"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Kazı ve dolgu imalatlarından kaynaklı tozun oluşmaması için dolgusu yapılan hendek yüzeyi ve kazı alanının arazözle sulanması, ihtiyaç fazlası malzeme ile araç ve gereçlerin uzaklaştırılması, </w:t>
      </w:r>
    </w:p>
    <w:p w14:paraId="47D78199"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Kanalizasyon hatlarında yer alan bütün “C” bağlantı parçalarının, koordinat ölçü, hesap ve röperinin, yapılması ve her hakedişle birlikte asbuilt (iş sonu) projelerinin hazırlanarak </w:t>
      </w:r>
      <w:r>
        <w:rPr>
          <w:rFonts w:ascii="Arial" w:hAnsi="Arial" w:cs="Arial"/>
          <w:sz w:val="22"/>
          <w:szCs w:val="22"/>
        </w:rPr>
        <w:t>İŞVEREN ’</w:t>
      </w:r>
      <w:r w:rsidRPr="00FF175C">
        <w:rPr>
          <w:rFonts w:ascii="Arial" w:hAnsi="Arial" w:cs="Arial"/>
          <w:sz w:val="22"/>
          <w:szCs w:val="22"/>
        </w:rPr>
        <w:t>e teslimi,</w:t>
      </w:r>
    </w:p>
    <w:p w14:paraId="20E26897"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İki muayene bacası arasında yapılan hakedişlere giren tüm hatların robot kamera geçirerek Mod</w:t>
      </w:r>
      <w:r>
        <w:rPr>
          <w:rFonts w:ascii="Arial" w:hAnsi="Arial" w:cs="Arial"/>
          <w:sz w:val="22"/>
          <w:szCs w:val="22"/>
        </w:rPr>
        <w:t>ü</w:t>
      </w:r>
      <w:r w:rsidRPr="00FF175C">
        <w:rPr>
          <w:rFonts w:ascii="Arial" w:hAnsi="Arial" w:cs="Arial"/>
          <w:sz w:val="22"/>
          <w:szCs w:val="22"/>
        </w:rPr>
        <w:t>ler TV (CCTV) görüntü sistemi aracılığıyla kontrol ve kayıt işlerinin yapılması,</w:t>
      </w:r>
    </w:p>
    <w:p w14:paraId="1774021B"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İşin yapımı sırasında </w:t>
      </w:r>
      <w:r>
        <w:rPr>
          <w:rFonts w:ascii="Arial" w:hAnsi="Arial" w:cs="Arial"/>
          <w:sz w:val="22"/>
          <w:szCs w:val="22"/>
        </w:rPr>
        <w:t>İŞVEREN</w:t>
      </w:r>
      <w:r w:rsidRPr="00FF175C">
        <w:rPr>
          <w:rFonts w:ascii="Arial" w:hAnsi="Arial" w:cs="Arial"/>
          <w:sz w:val="22"/>
          <w:szCs w:val="22"/>
        </w:rPr>
        <w:t xml:space="preserve"> tarafından istenecek her türlü tadilat projelerinin bilabedel olarak hazırlanması ve onay için </w:t>
      </w:r>
      <w:r>
        <w:rPr>
          <w:rFonts w:ascii="Arial" w:hAnsi="Arial" w:cs="Arial"/>
          <w:sz w:val="22"/>
          <w:szCs w:val="22"/>
        </w:rPr>
        <w:t>İŞVEREN ’</w:t>
      </w:r>
      <w:r w:rsidRPr="00FF175C">
        <w:rPr>
          <w:rFonts w:ascii="Arial" w:hAnsi="Arial" w:cs="Arial"/>
          <w:sz w:val="22"/>
          <w:szCs w:val="22"/>
        </w:rPr>
        <w:t>e sunulması,</w:t>
      </w:r>
    </w:p>
    <w:p w14:paraId="3CB31292"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Yukarıda bahsedilen imalatların, bünyesine giren kum-çakıl, stabilize veya kırmataş ile diğer her türlü gerekli malzemelerin satın alınması, taşıtlara yüklenmesi ve boşaltılması, istif, figüre, her türlü malzeme ve zayiatı, her türlü malzemenin (boru ve ek parçaları dahil) inşaat mahalline kadar taşınması, bu taşımalara ait yükleme ve boşaltma, her türlü çamur müşkülat ve su boşaltma zammı, derinlik zammı, inşaat yerindeki her türlü yükleme, yatay ve düşey taşıma, boşaltma, işçilik, alet edevat giderleri, her türlü deney ve laboratuvar giderleri, amortisman, faiz, bakım, enerji, onarım ve sigorta giderleri ile yüklenici karı ve genel giderler dahil, projesine göre döşenmiş, her türlü dolgusu yapılmış, sözleşme eki mahal listesi ile tasdikli projesinde belirtilen iç çapında HDPE esaslı koruge boru ile kanalizasyon inşaatı yapılmasının,</w:t>
      </w:r>
    </w:p>
    <w:p w14:paraId="2C56433F" w14:textId="047332F2"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sz w:val="22"/>
          <w:szCs w:val="22"/>
        </w:rPr>
        <w:t xml:space="preserve">(KDV hariç) Ø </w:t>
      </w:r>
      <w:smartTag w:uri="urn:schemas-microsoft-com:office:smarttags" w:element="metricconverter">
        <w:smartTagPr>
          <w:attr w:name="ProductID" w:val="300 mm"/>
        </w:smartTagPr>
        <w:r w:rsidRPr="00FF175C">
          <w:rPr>
            <w:rFonts w:ascii="Arial" w:hAnsi="Arial" w:cs="Arial"/>
            <w:sz w:val="22"/>
            <w:szCs w:val="22"/>
          </w:rPr>
          <w:t>300 mm</w:t>
        </w:r>
      </w:smartTag>
      <w:r w:rsidRPr="00FF175C">
        <w:rPr>
          <w:rFonts w:ascii="Arial" w:hAnsi="Arial" w:cs="Arial"/>
          <w:sz w:val="22"/>
          <w:szCs w:val="22"/>
        </w:rPr>
        <w:t xml:space="preserve">. çapında HDPE esaslı koruge boru ile kanalizasyon </w:t>
      </w:r>
      <w:r w:rsidR="008E22B6">
        <w:rPr>
          <w:rFonts w:ascii="Arial" w:hAnsi="Arial" w:cs="Arial"/>
          <w:sz w:val="22"/>
          <w:szCs w:val="22"/>
        </w:rPr>
        <w:t>parsel bağlantı</w:t>
      </w:r>
      <w:r w:rsidRPr="00FF175C">
        <w:rPr>
          <w:rFonts w:ascii="Arial" w:hAnsi="Arial" w:cs="Arial"/>
          <w:sz w:val="22"/>
          <w:szCs w:val="22"/>
        </w:rPr>
        <w:t xml:space="preserve"> inşaatı yapılmasının bir metre fiyatı</w:t>
      </w:r>
      <w:r>
        <w:rPr>
          <w:rFonts w:ascii="Arial" w:hAnsi="Arial" w:cs="Arial"/>
          <w:sz w:val="22"/>
          <w:szCs w:val="22"/>
        </w:rPr>
        <w:t>dır.</w:t>
      </w:r>
    </w:p>
    <w:p w14:paraId="7F83E472" w14:textId="77777777" w:rsidR="00647BFD" w:rsidRDefault="00647BFD" w:rsidP="00FB1AD5">
      <w:pPr>
        <w:pStyle w:val="ListeParagraf"/>
        <w:spacing w:after="120" w:line="276" w:lineRule="auto"/>
        <w:ind w:left="851"/>
        <w:contextualSpacing w:val="0"/>
        <w:jc w:val="both"/>
        <w:rPr>
          <w:rFonts w:ascii="Arial" w:hAnsi="Arial" w:cs="Arial"/>
          <w:sz w:val="22"/>
          <w:szCs w:val="22"/>
        </w:rPr>
      </w:pPr>
      <w:r w:rsidRPr="00FF175C">
        <w:rPr>
          <w:rFonts w:ascii="Arial" w:hAnsi="Arial" w:cs="Arial"/>
          <w:b/>
          <w:bCs/>
          <w:sz w:val="22"/>
          <w:szCs w:val="22"/>
        </w:rPr>
        <w:t>Ölçü:</w:t>
      </w:r>
      <w:r w:rsidRPr="00FF175C">
        <w:rPr>
          <w:rFonts w:ascii="Arial" w:hAnsi="Arial" w:cs="Arial"/>
          <w:sz w:val="22"/>
          <w:szCs w:val="22"/>
        </w:rPr>
        <w:t xml:space="preserve"> Döşenen Ø </w:t>
      </w:r>
      <w:smartTag w:uri="urn:schemas-microsoft-com:office:smarttags" w:element="metricconverter">
        <w:smartTagPr>
          <w:attr w:name="ProductID" w:val="300 mm"/>
        </w:smartTagPr>
        <w:r w:rsidRPr="00FF175C">
          <w:rPr>
            <w:rFonts w:ascii="Arial" w:hAnsi="Arial" w:cs="Arial"/>
            <w:sz w:val="22"/>
            <w:szCs w:val="22"/>
          </w:rPr>
          <w:t>300 mm</w:t>
        </w:r>
      </w:smartTag>
      <w:r w:rsidRPr="00FF175C">
        <w:rPr>
          <w:rFonts w:ascii="Arial" w:hAnsi="Arial" w:cs="Arial"/>
          <w:sz w:val="22"/>
          <w:szCs w:val="22"/>
        </w:rPr>
        <w:t>. çapında HDPE esaslı koruge borunun metre cinsinden miktarıdır.</w:t>
      </w:r>
    </w:p>
    <w:p w14:paraId="4AB02B3B" w14:textId="3A80EFFF" w:rsidR="00647BFD" w:rsidRPr="00647BFD" w:rsidRDefault="00647BFD" w:rsidP="00FB1AD5">
      <w:pPr>
        <w:pStyle w:val="ListeParagraf"/>
        <w:spacing w:after="120" w:line="276" w:lineRule="auto"/>
        <w:ind w:left="851"/>
        <w:contextualSpacing w:val="0"/>
        <w:jc w:val="both"/>
        <w:rPr>
          <w:rFonts w:ascii="Arial" w:hAnsi="Arial" w:cs="Arial"/>
          <w:bCs/>
          <w:szCs w:val="24"/>
        </w:rPr>
      </w:pPr>
      <w:r w:rsidRPr="00FF175C">
        <w:rPr>
          <w:rFonts w:ascii="Arial" w:hAnsi="Arial" w:cs="Arial"/>
          <w:b/>
          <w:sz w:val="22"/>
          <w:szCs w:val="22"/>
        </w:rPr>
        <w:t>Not:</w:t>
      </w:r>
      <w:r w:rsidRPr="00FF175C">
        <w:rPr>
          <w:rFonts w:ascii="Arial" w:hAnsi="Arial" w:cs="Arial"/>
          <w:sz w:val="22"/>
          <w:szCs w:val="22"/>
        </w:rPr>
        <w:t xml:space="preserve"> </w:t>
      </w:r>
    </w:p>
    <w:p w14:paraId="63774748" w14:textId="07338C41" w:rsidR="00647BFD" w:rsidRPr="008E22B6" w:rsidRDefault="00647BFD" w:rsidP="008E22B6">
      <w:pPr>
        <w:pStyle w:val="ListeParagraf"/>
        <w:numPr>
          <w:ilvl w:val="0"/>
          <w:numId w:val="6"/>
        </w:numPr>
        <w:spacing w:after="60" w:line="259" w:lineRule="auto"/>
        <w:ind w:left="567" w:firstLine="284"/>
        <w:jc w:val="both"/>
        <w:rPr>
          <w:rFonts w:ascii="Arial" w:hAnsi="Arial" w:cs="Arial"/>
          <w:sz w:val="22"/>
          <w:szCs w:val="22"/>
        </w:rPr>
      </w:pPr>
      <w:r w:rsidRPr="008E22B6">
        <w:rPr>
          <w:rFonts w:ascii="Arial" w:hAnsi="Arial" w:cs="Arial"/>
          <w:sz w:val="22"/>
          <w:szCs w:val="22"/>
        </w:rPr>
        <w:lastRenderedPageBreak/>
        <w:t>Kullanılacak olan Ø 300 mm. çapında HDPE esaslı boru ve fittings malzemeler İŞVEREN tarafından temin edilecektir.</w:t>
      </w:r>
    </w:p>
    <w:p w14:paraId="71F66E9E" w14:textId="77777777" w:rsidR="00647BFD" w:rsidRDefault="00647BFD" w:rsidP="008E22B6">
      <w:pPr>
        <w:numPr>
          <w:ilvl w:val="0"/>
          <w:numId w:val="6"/>
        </w:numPr>
        <w:spacing w:after="60" w:line="259" w:lineRule="auto"/>
        <w:ind w:left="567" w:firstLine="284"/>
        <w:jc w:val="both"/>
        <w:rPr>
          <w:rFonts w:ascii="Arial" w:hAnsi="Arial" w:cs="Arial"/>
          <w:sz w:val="22"/>
          <w:szCs w:val="22"/>
        </w:rPr>
      </w:pPr>
      <w:r>
        <w:rPr>
          <w:rFonts w:ascii="Arial" w:hAnsi="Arial" w:cs="Arial"/>
          <w:sz w:val="22"/>
          <w:szCs w:val="22"/>
        </w:rPr>
        <w:t>İmalatı yapılan hatta ait sızdırmazlık test bedeli yüklenici tarafından karşılanacaktır.</w:t>
      </w:r>
    </w:p>
    <w:p w14:paraId="15FE9EF5" w14:textId="77777777" w:rsidR="00647BFD" w:rsidRPr="00FF175C" w:rsidRDefault="00647BFD" w:rsidP="008E22B6">
      <w:pPr>
        <w:numPr>
          <w:ilvl w:val="0"/>
          <w:numId w:val="6"/>
        </w:numPr>
        <w:spacing w:after="60" w:line="259" w:lineRule="auto"/>
        <w:ind w:left="567" w:firstLine="284"/>
        <w:jc w:val="both"/>
        <w:rPr>
          <w:rFonts w:ascii="Arial" w:hAnsi="Arial" w:cs="Arial"/>
          <w:sz w:val="22"/>
          <w:szCs w:val="22"/>
        </w:rPr>
      </w:pPr>
      <w:r w:rsidRPr="00FF175C">
        <w:rPr>
          <w:rFonts w:ascii="Arial" w:hAnsi="Arial" w:cs="Arial"/>
          <w:sz w:val="22"/>
          <w:szCs w:val="22"/>
        </w:rPr>
        <w:t>Bu imalat kapsamındaki hiçbir malzemeye ihzarat bedeli ödenmeyecektir.</w:t>
      </w:r>
    </w:p>
    <w:p w14:paraId="6424E4B5" w14:textId="77777777" w:rsidR="00647BFD" w:rsidRPr="00FF175C" w:rsidRDefault="00647BFD" w:rsidP="008E22B6">
      <w:pPr>
        <w:numPr>
          <w:ilvl w:val="0"/>
          <w:numId w:val="6"/>
        </w:numPr>
        <w:spacing w:after="60" w:line="259" w:lineRule="auto"/>
        <w:ind w:left="567" w:firstLine="284"/>
        <w:jc w:val="both"/>
        <w:rPr>
          <w:rFonts w:ascii="Arial" w:hAnsi="Arial" w:cs="Arial"/>
          <w:sz w:val="22"/>
          <w:szCs w:val="22"/>
        </w:rPr>
      </w:pPr>
      <w:r w:rsidRPr="00FF175C">
        <w:rPr>
          <w:rFonts w:ascii="Arial" w:hAnsi="Arial" w:cs="Arial"/>
          <w:sz w:val="22"/>
          <w:szCs w:val="22"/>
        </w:rPr>
        <w:t xml:space="preserve">Proje revizyonu gerekmesi durumunda meydana gelebilecek derinlik artışlarında Yüklenici </w:t>
      </w:r>
      <w:r>
        <w:rPr>
          <w:rFonts w:ascii="Arial" w:hAnsi="Arial" w:cs="Arial"/>
          <w:sz w:val="22"/>
          <w:szCs w:val="22"/>
        </w:rPr>
        <w:t xml:space="preserve">İŞVEREN </w:t>
      </w:r>
      <w:r w:rsidRPr="00FF175C">
        <w:rPr>
          <w:rFonts w:ascii="Arial" w:hAnsi="Arial" w:cs="Arial"/>
          <w:sz w:val="22"/>
          <w:szCs w:val="22"/>
        </w:rPr>
        <w:t>’den ilave bir hak talebinde bulunamayacaktır.</w:t>
      </w:r>
    </w:p>
    <w:p w14:paraId="1613CD2B" w14:textId="44D1BD7F" w:rsidR="00FB1AD5" w:rsidRDefault="00647BFD" w:rsidP="00FB1AD5">
      <w:pPr>
        <w:numPr>
          <w:ilvl w:val="0"/>
          <w:numId w:val="6"/>
        </w:numPr>
        <w:spacing w:after="120" w:line="276" w:lineRule="auto"/>
        <w:ind w:left="567" w:firstLine="284"/>
        <w:jc w:val="both"/>
        <w:rPr>
          <w:rFonts w:ascii="Arial" w:hAnsi="Arial" w:cs="Arial"/>
          <w:sz w:val="22"/>
          <w:szCs w:val="22"/>
        </w:rPr>
      </w:pPr>
      <w:r w:rsidRPr="00FF175C">
        <w:rPr>
          <w:rFonts w:ascii="Arial" w:hAnsi="Arial" w:cs="Arial"/>
          <w:sz w:val="22"/>
          <w:szCs w:val="22"/>
        </w:rPr>
        <w:t xml:space="preserve">Uygun nitelikte olmayan ve </w:t>
      </w:r>
      <w:r>
        <w:rPr>
          <w:rFonts w:ascii="Arial" w:hAnsi="Arial" w:cs="Arial"/>
          <w:sz w:val="22"/>
          <w:szCs w:val="22"/>
        </w:rPr>
        <w:t>İŞVEREN</w:t>
      </w:r>
      <w:r w:rsidRPr="00FF175C">
        <w:rPr>
          <w:rFonts w:ascii="Arial" w:hAnsi="Arial" w:cs="Arial"/>
          <w:sz w:val="22"/>
          <w:szCs w:val="22"/>
        </w:rPr>
        <w:t xml:space="preserve"> tarafından onay verilmeyen hiçbir malzeme dolguda kullanılmayacaktır.</w:t>
      </w:r>
      <w:r w:rsidRPr="00647BFD">
        <w:rPr>
          <w:rFonts w:ascii="Arial" w:hAnsi="Arial" w:cs="Arial"/>
          <w:sz w:val="22"/>
          <w:szCs w:val="22"/>
        </w:rPr>
        <w:t>”</w:t>
      </w:r>
    </w:p>
    <w:p w14:paraId="3D5F7B8A" w14:textId="77777777" w:rsidR="00CF2DB9" w:rsidRPr="00FB1AD5" w:rsidRDefault="00CF2DB9" w:rsidP="00CF2DB9">
      <w:pPr>
        <w:spacing w:after="120" w:line="276" w:lineRule="auto"/>
        <w:ind w:left="851"/>
        <w:jc w:val="both"/>
        <w:rPr>
          <w:rFonts w:ascii="Arial" w:hAnsi="Arial" w:cs="Arial"/>
          <w:sz w:val="22"/>
          <w:szCs w:val="22"/>
        </w:rPr>
      </w:pPr>
    </w:p>
    <w:p w14:paraId="03B3F14C" w14:textId="0FF0A15A" w:rsidR="00FB1AD5" w:rsidRDefault="00A17EC9" w:rsidP="00FB1AD5">
      <w:pPr>
        <w:pStyle w:val="ListeParagraf"/>
        <w:numPr>
          <w:ilvl w:val="0"/>
          <w:numId w:val="2"/>
        </w:numPr>
        <w:spacing w:after="120" w:line="276" w:lineRule="auto"/>
        <w:ind w:left="851" w:hanging="491"/>
        <w:contextualSpacing w:val="0"/>
        <w:jc w:val="both"/>
        <w:rPr>
          <w:rFonts w:ascii="Arial" w:hAnsi="Arial" w:cs="Arial"/>
          <w:sz w:val="22"/>
          <w:szCs w:val="22"/>
        </w:rPr>
      </w:pPr>
      <w:r w:rsidRPr="00FB1AD5">
        <w:rPr>
          <w:rFonts w:ascii="Arial" w:hAnsi="Arial" w:cs="Arial"/>
          <w:sz w:val="22"/>
          <w:szCs w:val="22"/>
        </w:rPr>
        <w:t xml:space="preserve">İhale İçmesuyu İnşaatı işleri </w:t>
      </w:r>
      <w:r w:rsidR="002B54C4" w:rsidRPr="00FB1AD5">
        <w:rPr>
          <w:rFonts w:ascii="Arial" w:hAnsi="Arial" w:cs="Arial"/>
          <w:sz w:val="22"/>
          <w:szCs w:val="22"/>
        </w:rPr>
        <w:t>UOSB-IS-15, 16, 17, 18, 19, 20 nolu pozlar kapsamında yapılacak imalatlarda kullanılacak Buşakleli vanalar metal yataklı ve buşakle seti tam takım (tij, kazan</w:t>
      </w:r>
      <w:r w:rsidR="0021476D">
        <w:rPr>
          <w:rFonts w:ascii="Arial" w:hAnsi="Arial" w:cs="Arial"/>
          <w:sz w:val="22"/>
          <w:szCs w:val="22"/>
        </w:rPr>
        <w:t>, demontaj seti</w:t>
      </w:r>
      <w:r w:rsidR="002B54C4" w:rsidRPr="00FB1AD5">
        <w:rPr>
          <w:rFonts w:ascii="Arial" w:hAnsi="Arial" w:cs="Arial"/>
          <w:sz w:val="22"/>
          <w:szCs w:val="22"/>
        </w:rPr>
        <w:t xml:space="preserve"> v.s.) ola</w:t>
      </w:r>
      <w:r w:rsidR="00FB1AD5" w:rsidRPr="00FB1AD5">
        <w:rPr>
          <w:rFonts w:ascii="Arial" w:hAnsi="Arial" w:cs="Arial"/>
          <w:sz w:val="22"/>
          <w:szCs w:val="22"/>
        </w:rPr>
        <w:t>rak montaj yapılacaktır.</w:t>
      </w:r>
      <w:r w:rsidR="0052396A">
        <w:rPr>
          <w:rFonts w:ascii="Arial" w:hAnsi="Arial" w:cs="Arial"/>
          <w:sz w:val="22"/>
          <w:szCs w:val="22"/>
        </w:rPr>
        <w:t xml:space="preserve"> Kullanılacak ürünler DSİ Üretici Uygunluk Belgesi’ne sahip olacaktır.</w:t>
      </w:r>
    </w:p>
    <w:p w14:paraId="1998B17E" w14:textId="665E6E92" w:rsidR="00FB1AD5" w:rsidRDefault="0052396A" w:rsidP="00FB1AD5">
      <w:pPr>
        <w:pStyle w:val="ListeParagraf"/>
        <w:numPr>
          <w:ilvl w:val="0"/>
          <w:numId w:val="2"/>
        </w:numPr>
        <w:spacing w:after="120" w:line="276" w:lineRule="auto"/>
        <w:ind w:left="851" w:hanging="494"/>
        <w:contextualSpacing w:val="0"/>
        <w:jc w:val="both"/>
        <w:rPr>
          <w:rFonts w:ascii="Arial" w:hAnsi="Arial" w:cs="Arial"/>
          <w:sz w:val="22"/>
          <w:szCs w:val="22"/>
        </w:rPr>
      </w:pPr>
      <w:r w:rsidRPr="00FB1AD5">
        <w:rPr>
          <w:rFonts w:ascii="Arial" w:hAnsi="Arial" w:cs="Arial"/>
          <w:sz w:val="22"/>
          <w:szCs w:val="22"/>
        </w:rPr>
        <w:t>İhale İçmesuyu İnşaatı işleri</w:t>
      </w:r>
      <w:r>
        <w:rPr>
          <w:rFonts w:ascii="Arial" w:hAnsi="Arial" w:cs="Arial"/>
          <w:sz w:val="22"/>
          <w:szCs w:val="22"/>
        </w:rPr>
        <w:t xml:space="preserve"> UOSB-IS-21, 22, 23 nolu pozlar kapsamında </w:t>
      </w:r>
      <w:r w:rsidR="0021476D">
        <w:rPr>
          <w:rFonts w:ascii="Arial" w:hAnsi="Arial" w:cs="Arial"/>
          <w:sz w:val="22"/>
          <w:szCs w:val="22"/>
        </w:rPr>
        <w:t>yapılacak imalatlara ait detay çizimleri zeyilname ekinde verilmiştir. Kullanılacak olan ürünler DSİ Üretici Uygunluk Belgesi ‘ne sahip olacaktır.</w:t>
      </w:r>
    </w:p>
    <w:p w14:paraId="4FC4C016" w14:textId="5C3D55A4" w:rsidR="0021476D" w:rsidRDefault="0021476D" w:rsidP="00FB1AD5">
      <w:pPr>
        <w:pStyle w:val="ListeParagraf"/>
        <w:numPr>
          <w:ilvl w:val="0"/>
          <w:numId w:val="2"/>
        </w:numPr>
        <w:spacing w:after="120" w:line="276" w:lineRule="auto"/>
        <w:ind w:left="851" w:hanging="494"/>
        <w:contextualSpacing w:val="0"/>
        <w:jc w:val="both"/>
        <w:rPr>
          <w:rFonts w:ascii="Arial" w:hAnsi="Arial" w:cs="Arial"/>
          <w:sz w:val="22"/>
          <w:szCs w:val="22"/>
        </w:rPr>
      </w:pPr>
      <w:r w:rsidRPr="00FB1AD5">
        <w:rPr>
          <w:rFonts w:ascii="Arial" w:hAnsi="Arial" w:cs="Arial"/>
          <w:sz w:val="22"/>
          <w:szCs w:val="22"/>
        </w:rPr>
        <w:t>İhale İçmesuyu İnşaatı işleri</w:t>
      </w:r>
      <w:r>
        <w:rPr>
          <w:rFonts w:ascii="Arial" w:hAnsi="Arial" w:cs="Arial"/>
          <w:sz w:val="22"/>
          <w:szCs w:val="22"/>
        </w:rPr>
        <w:t xml:space="preserve"> UOSB-IS-24 nolu </w:t>
      </w:r>
      <w:r w:rsidRPr="0021476D">
        <w:rPr>
          <w:rFonts w:ascii="Arial" w:hAnsi="Arial" w:cs="Arial"/>
          <w:sz w:val="22"/>
          <w:szCs w:val="22"/>
        </w:rPr>
        <w:t>Her Cins ve Çapta Vana Odası Yapılması</w:t>
      </w:r>
      <w:r>
        <w:rPr>
          <w:rFonts w:ascii="Arial" w:hAnsi="Arial" w:cs="Arial"/>
          <w:sz w:val="22"/>
          <w:szCs w:val="22"/>
        </w:rPr>
        <w:t xml:space="preserve"> poz kapsamında yapılacak olan imalata ait tip detay çizim zeyilname ekinde verilmiştir.</w:t>
      </w:r>
    </w:p>
    <w:p w14:paraId="380B6412" w14:textId="0EBD1725" w:rsidR="0021476D" w:rsidRDefault="0021476D" w:rsidP="00FB1AD5">
      <w:pPr>
        <w:pStyle w:val="ListeParagraf"/>
        <w:numPr>
          <w:ilvl w:val="0"/>
          <w:numId w:val="2"/>
        </w:numPr>
        <w:spacing w:after="120" w:line="276" w:lineRule="auto"/>
        <w:ind w:left="851" w:hanging="494"/>
        <w:contextualSpacing w:val="0"/>
        <w:jc w:val="both"/>
        <w:rPr>
          <w:rFonts w:ascii="Arial" w:hAnsi="Arial" w:cs="Arial"/>
          <w:sz w:val="22"/>
          <w:szCs w:val="22"/>
        </w:rPr>
      </w:pPr>
      <w:r w:rsidRPr="00FB1AD5">
        <w:rPr>
          <w:rFonts w:ascii="Arial" w:hAnsi="Arial" w:cs="Arial"/>
          <w:sz w:val="22"/>
          <w:szCs w:val="22"/>
        </w:rPr>
        <w:t>İhale İçmesuyu İnşaatı işleri</w:t>
      </w:r>
      <w:r>
        <w:rPr>
          <w:rFonts w:ascii="Arial" w:hAnsi="Arial" w:cs="Arial"/>
          <w:sz w:val="22"/>
          <w:szCs w:val="22"/>
        </w:rPr>
        <w:t xml:space="preserve"> UOSB-IS-27 nolu </w:t>
      </w:r>
      <w:r w:rsidRPr="0021476D">
        <w:rPr>
          <w:rFonts w:ascii="Arial" w:hAnsi="Arial" w:cs="Arial"/>
          <w:sz w:val="22"/>
          <w:szCs w:val="22"/>
        </w:rPr>
        <w:t>Yerüstü Yangın Hidrantının (Musluğunun) Yerleştirilmesi DN100</w:t>
      </w:r>
      <w:r>
        <w:rPr>
          <w:rFonts w:ascii="Arial" w:hAnsi="Arial" w:cs="Arial"/>
          <w:sz w:val="22"/>
          <w:szCs w:val="22"/>
        </w:rPr>
        <w:t xml:space="preserve"> poz</w:t>
      </w:r>
      <w:r w:rsidR="00D633B1">
        <w:rPr>
          <w:rFonts w:ascii="Arial" w:hAnsi="Arial" w:cs="Arial"/>
          <w:sz w:val="22"/>
          <w:szCs w:val="22"/>
        </w:rPr>
        <w:t xml:space="preserve"> kapsamında yapılacak olan imalata ait tip detay çizim zeyilname ekinde verilmiştir.</w:t>
      </w:r>
    </w:p>
    <w:p w14:paraId="072D9B0B" w14:textId="1F547A40" w:rsidR="00D633B1" w:rsidRDefault="00D633B1" w:rsidP="00FB1AD5">
      <w:pPr>
        <w:pStyle w:val="ListeParagraf"/>
        <w:numPr>
          <w:ilvl w:val="0"/>
          <w:numId w:val="2"/>
        </w:numPr>
        <w:spacing w:after="120" w:line="276" w:lineRule="auto"/>
        <w:ind w:left="851" w:hanging="494"/>
        <w:contextualSpacing w:val="0"/>
        <w:jc w:val="both"/>
        <w:rPr>
          <w:rFonts w:ascii="Arial" w:hAnsi="Arial" w:cs="Arial"/>
          <w:sz w:val="22"/>
          <w:szCs w:val="22"/>
        </w:rPr>
      </w:pPr>
      <w:r>
        <w:rPr>
          <w:rFonts w:ascii="Arial" w:hAnsi="Arial" w:cs="Arial"/>
          <w:sz w:val="22"/>
          <w:szCs w:val="22"/>
        </w:rPr>
        <w:t>İhale kapsamında kullanılacak olan tüm PE100 Boru, PE100 Fittings malzemeler ve Koruge borular İşveren tarafından tedarik edilecektir.</w:t>
      </w:r>
    </w:p>
    <w:p w14:paraId="06E29995" w14:textId="7516BC9F" w:rsidR="00C41585" w:rsidRDefault="00C41585" w:rsidP="00FB1AD5">
      <w:pPr>
        <w:pStyle w:val="ListeParagraf"/>
        <w:numPr>
          <w:ilvl w:val="0"/>
          <w:numId w:val="2"/>
        </w:numPr>
        <w:spacing w:after="120" w:line="276" w:lineRule="auto"/>
        <w:ind w:left="851" w:hanging="494"/>
        <w:contextualSpacing w:val="0"/>
        <w:jc w:val="both"/>
        <w:rPr>
          <w:rFonts w:ascii="Arial" w:hAnsi="Arial" w:cs="Arial"/>
          <w:sz w:val="22"/>
          <w:szCs w:val="22"/>
        </w:rPr>
      </w:pPr>
      <w:r>
        <w:rPr>
          <w:rFonts w:ascii="Arial" w:hAnsi="Arial" w:cs="Arial"/>
          <w:sz w:val="22"/>
          <w:szCs w:val="22"/>
        </w:rPr>
        <w:t xml:space="preserve">İhale kapsamında yapılacak olan imalat </w:t>
      </w:r>
      <w:r w:rsidR="00E574A1">
        <w:rPr>
          <w:rFonts w:ascii="Arial" w:hAnsi="Arial" w:cs="Arial"/>
          <w:sz w:val="22"/>
          <w:szCs w:val="22"/>
        </w:rPr>
        <w:t xml:space="preserve">plan ve boy kesit </w:t>
      </w:r>
      <w:r>
        <w:rPr>
          <w:rFonts w:ascii="Arial" w:hAnsi="Arial" w:cs="Arial"/>
          <w:sz w:val="22"/>
          <w:szCs w:val="22"/>
        </w:rPr>
        <w:t>çizimlerinde zemin kotu olarak gösterilen</w:t>
      </w:r>
      <w:r w:rsidR="00E574A1">
        <w:rPr>
          <w:rFonts w:ascii="Arial" w:hAnsi="Arial" w:cs="Arial"/>
          <w:sz w:val="22"/>
          <w:szCs w:val="22"/>
        </w:rPr>
        <w:t xml:space="preserve"> kot</w:t>
      </w:r>
      <w:r>
        <w:rPr>
          <w:rFonts w:ascii="Arial" w:hAnsi="Arial" w:cs="Arial"/>
          <w:sz w:val="22"/>
          <w:szCs w:val="22"/>
        </w:rPr>
        <w:t xml:space="preserve"> “</w:t>
      </w:r>
      <w:r w:rsidRPr="00C41585">
        <w:rPr>
          <w:rFonts w:ascii="Arial" w:hAnsi="Arial" w:cs="Arial"/>
          <w:b/>
          <w:bCs/>
          <w:sz w:val="22"/>
          <w:szCs w:val="22"/>
        </w:rPr>
        <w:t>Kırmızı Kot</w:t>
      </w:r>
      <w:r>
        <w:rPr>
          <w:rFonts w:ascii="Arial" w:hAnsi="Arial" w:cs="Arial"/>
          <w:b/>
          <w:bCs/>
          <w:sz w:val="22"/>
          <w:szCs w:val="22"/>
        </w:rPr>
        <w:t>”</w:t>
      </w:r>
      <w:r>
        <w:rPr>
          <w:rFonts w:ascii="Arial" w:hAnsi="Arial" w:cs="Arial"/>
          <w:sz w:val="22"/>
          <w:szCs w:val="22"/>
        </w:rPr>
        <w:t xml:space="preserve"> olup, arazinin mevcut durumu terasman seviyesinde olduğu için Kazı derinliği boy kesitte gösterilen yükseklikten yaklaşık 60 cm daha düşüktür. Ancak yapılacak olan </w:t>
      </w:r>
      <w:r w:rsidR="00E574A1">
        <w:rPr>
          <w:rFonts w:ascii="Arial" w:hAnsi="Arial" w:cs="Arial"/>
          <w:sz w:val="22"/>
          <w:szCs w:val="22"/>
        </w:rPr>
        <w:t>menhol, baca ve ızgara imalatları proje kotuna göre yapılacaktır.</w:t>
      </w:r>
    </w:p>
    <w:p w14:paraId="4B1B90EE" w14:textId="7B93DE0A" w:rsidR="00D633B1" w:rsidRDefault="00D633B1" w:rsidP="00D633B1">
      <w:pPr>
        <w:spacing w:after="120" w:line="276" w:lineRule="auto"/>
        <w:jc w:val="both"/>
        <w:rPr>
          <w:rFonts w:ascii="Arial" w:hAnsi="Arial" w:cs="Arial"/>
          <w:sz w:val="22"/>
          <w:szCs w:val="22"/>
        </w:rPr>
      </w:pPr>
    </w:p>
    <w:p w14:paraId="72BA0ED4" w14:textId="66D7DC1D" w:rsidR="00D633B1" w:rsidRDefault="00D633B1" w:rsidP="00D633B1">
      <w:pPr>
        <w:spacing w:after="120" w:line="276" w:lineRule="auto"/>
        <w:jc w:val="both"/>
        <w:rPr>
          <w:rFonts w:ascii="Arial" w:hAnsi="Arial" w:cs="Arial"/>
          <w:sz w:val="22"/>
          <w:szCs w:val="22"/>
        </w:rPr>
      </w:pPr>
    </w:p>
    <w:p w14:paraId="0224438B" w14:textId="443FDA67" w:rsidR="00D633B1" w:rsidRDefault="00D633B1" w:rsidP="00D633B1">
      <w:pPr>
        <w:spacing w:after="120" w:line="276" w:lineRule="auto"/>
        <w:jc w:val="both"/>
        <w:rPr>
          <w:rFonts w:ascii="Arial" w:hAnsi="Arial" w:cs="Arial"/>
          <w:sz w:val="22"/>
          <w:szCs w:val="22"/>
        </w:rPr>
      </w:pPr>
    </w:p>
    <w:p w14:paraId="60AA7005" w14:textId="05984F0E" w:rsidR="00D633B1" w:rsidRDefault="00D633B1" w:rsidP="00D633B1">
      <w:pPr>
        <w:spacing w:after="120" w:line="276" w:lineRule="auto"/>
        <w:jc w:val="both"/>
        <w:rPr>
          <w:rFonts w:ascii="Arial" w:hAnsi="Arial" w:cs="Arial"/>
          <w:sz w:val="22"/>
          <w:szCs w:val="22"/>
        </w:rPr>
      </w:pPr>
    </w:p>
    <w:p w14:paraId="3F1D7A64" w14:textId="7E8614CA" w:rsidR="00D633B1" w:rsidRDefault="00D633B1" w:rsidP="00D633B1">
      <w:pPr>
        <w:spacing w:after="120" w:line="276" w:lineRule="auto"/>
        <w:ind w:left="851"/>
        <w:jc w:val="both"/>
        <w:rPr>
          <w:rFonts w:ascii="Arial" w:hAnsi="Arial" w:cs="Arial"/>
          <w:b/>
          <w:bCs/>
          <w:sz w:val="22"/>
          <w:szCs w:val="22"/>
          <w:u w:val="single"/>
        </w:rPr>
      </w:pPr>
      <w:r w:rsidRPr="00D633B1">
        <w:rPr>
          <w:rFonts w:ascii="Arial" w:hAnsi="Arial" w:cs="Arial"/>
          <w:b/>
          <w:bCs/>
          <w:sz w:val="22"/>
          <w:szCs w:val="22"/>
          <w:u w:val="single"/>
        </w:rPr>
        <w:t xml:space="preserve">Ekler : </w:t>
      </w:r>
    </w:p>
    <w:p w14:paraId="78D896EB" w14:textId="1F5B8640" w:rsidR="00D633B1" w:rsidRDefault="00D633B1" w:rsidP="00D633B1">
      <w:pPr>
        <w:pStyle w:val="ListeParagraf"/>
        <w:numPr>
          <w:ilvl w:val="0"/>
          <w:numId w:val="7"/>
        </w:numPr>
        <w:spacing w:after="120" w:line="276" w:lineRule="auto"/>
        <w:jc w:val="both"/>
        <w:rPr>
          <w:rFonts w:ascii="Arial" w:hAnsi="Arial" w:cs="Arial"/>
          <w:sz w:val="22"/>
          <w:szCs w:val="22"/>
        </w:rPr>
      </w:pPr>
      <w:r>
        <w:rPr>
          <w:rFonts w:ascii="Arial" w:hAnsi="Arial" w:cs="Arial"/>
          <w:sz w:val="22"/>
          <w:szCs w:val="22"/>
        </w:rPr>
        <w:t>Kanalizasyon Birim Fiyat Teklif  Cetveli – REV01</w:t>
      </w:r>
    </w:p>
    <w:p w14:paraId="4D393C5C" w14:textId="556DD2B6" w:rsidR="00D42F59" w:rsidRDefault="00D633B1" w:rsidP="00D42F59">
      <w:pPr>
        <w:pStyle w:val="ListeParagraf"/>
        <w:numPr>
          <w:ilvl w:val="0"/>
          <w:numId w:val="7"/>
        </w:numPr>
        <w:spacing w:after="120" w:line="276" w:lineRule="auto"/>
        <w:jc w:val="both"/>
        <w:rPr>
          <w:rFonts w:ascii="Arial" w:hAnsi="Arial" w:cs="Arial"/>
          <w:sz w:val="22"/>
          <w:szCs w:val="22"/>
        </w:rPr>
      </w:pPr>
      <w:r>
        <w:rPr>
          <w:rFonts w:ascii="Arial" w:hAnsi="Arial" w:cs="Arial"/>
          <w:sz w:val="22"/>
          <w:szCs w:val="22"/>
        </w:rPr>
        <w:t>İçmesuyu</w:t>
      </w:r>
      <w:r w:rsidR="00D42F59">
        <w:rPr>
          <w:rFonts w:ascii="Arial" w:hAnsi="Arial" w:cs="Arial"/>
          <w:sz w:val="22"/>
          <w:szCs w:val="22"/>
        </w:rPr>
        <w:t xml:space="preserve"> Hattı İşlerinde Kullanılacak Tip Detay Çizimleri</w:t>
      </w:r>
    </w:p>
    <w:p w14:paraId="713969BB" w14:textId="351C4D41" w:rsidR="00D42F59" w:rsidRPr="00D42F59" w:rsidRDefault="00D42F59" w:rsidP="00D42F59">
      <w:pPr>
        <w:pStyle w:val="ListeParagraf"/>
        <w:numPr>
          <w:ilvl w:val="0"/>
          <w:numId w:val="7"/>
        </w:numPr>
        <w:spacing w:after="120" w:line="276" w:lineRule="auto"/>
        <w:jc w:val="both"/>
        <w:rPr>
          <w:rFonts w:ascii="Arial" w:hAnsi="Arial" w:cs="Arial"/>
          <w:sz w:val="22"/>
          <w:szCs w:val="22"/>
        </w:rPr>
      </w:pPr>
      <w:r>
        <w:rPr>
          <w:rFonts w:ascii="Arial" w:hAnsi="Arial" w:cs="Arial"/>
          <w:sz w:val="22"/>
          <w:szCs w:val="22"/>
        </w:rPr>
        <w:t>Kelebek Vana Bağlantı Şeması ve Vana Odası Tip Detay Çizimleri (2 adet)</w:t>
      </w:r>
    </w:p>
    <w:sectPr w:rsidR="00D42F59" w:rsidRPr="00D42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0843"/>
    <w:multiLevelType w:val="hybridMultilevel"/>
    <w:tmpl w:val="DFF45120"/>
    <w:lvl w:ilvl="0" w:tplc="22CC3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5956"/>
    <w:multiLevelType w:val="hybridMultilevel"/>
    <w:tmpl w:val="FF087418"/>
    <w:lvl w:ilvl="0" w:tplc="B7B64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B91D67"/>
    <w:multiLevelType w:val="hybridMultilevel"/>
    <w:tmpl w:val="555AF656"/>
    <w:lvl w:ilvl="0" w:tplc="F82A18BC">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632DD"/>
    <w:multiLevelType w:val="hybridMultilevel"/>
    <w:tmpl w:val="A8A2DD70"/>
    <w:lvl w:ilvl="0" w:tplc="041F000F">
      <w:start w:val="1"/>
      <w:numFmt w:val="decimal"/>
      <w:lvlText w:val="%1."/>
      <w:lvlJc w:val="left"/>
      <w:pPr>
        <w:ind w:left="720" w:hanging="360"/>
      </w:pPr>
    </w:lvl>
    <w:lvl w:ilvl="1" w:tplc="21788268">
      <w:start w:val="1"/>
      <w:numFmt w:val="lowerLetter"/>
      <w:lvlText w:val="%2."/>
      <w:lvlJc w:val="left"/>
      <w:pPr>
        <w:ind w:left="1440" w:hanging="360"/>
      </w:pPr>
      <w:rPr>
        <w:rFonts w:ascii="Arial" w:hAnsi="Arial" w:cs="Aria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D0C6A03"/>
    <w:multiLevelType w:val="hybridMultilevel"/>
    <w:tmpl w:val="87E4A5DC"/>
    <w:lvl w:ilvl="0" w:tplc="E18AF110">
      <w:start w:val="1"/>
      <w:numFmt w:val="ordinal"/>
      <w:lvlText w:val="45.%1"/>
      <w:lvlJc w:val="left"/>
      <w:pPr>
        <w:ind w:left="36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11175B"/>
    <w:multiLevelType w:val="hybridMultilevel"/>
    <w:tmpl w:val="4A089B3A"/>
    <w:lvl w:ilvl="0" w:tplc="90DA8214">
      <w:start w:val="1"/>
      <w:numFmt w:val="lowerLetter"/>
      <w:lvlText w:val="%1."/>
      <w:lvlJc w:val="left"/>
      <w:pPr>
        <w:ind w:left="720" w:hanging="360"/>
      </w:pPr>
      <w:rPr>
        <w:rFonts w:ascii="Arial" w:eastAsia="Verdana"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12B09FA"/>
    <w:multiLevelType w:val="hybridMultilevel"/>
    <w:tmpl w:val="B664A972"/>
    <w:lvl w:ilvl="0" w:tplc="47027360">
      <w:start w:val="7"/>
      <w:numFmt w:val="decimal"/>
      <w:lvlText w:val="%1."/>
      <w:lvlJc w:val="left"/>
      <w:pPr>
        <w:ind w:left="680" w:hanging="68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08988462">
    <w:abstractNumId w:val="0"/>
  </w:num>
  <w:num w:numId="2" w16cid:durableId="2135630562">
    <w:abstractNumId w:val="2"/>
  </w:num>
  <w:num w:numId="3" w16cid:durableId="1059092358">
    <w:abstractNumId w:val="3"/>
  </w:num>
  <w:num w:numId="4" w16cid:durableId="1383627553">
    <w:abstractNumId w:val="4"/>
  </w:num>
  <w:num w:numId="5" w16cid:durableId="677585988">
    <w:abstractNumId w:val="6"/>
  </w:num>
  <w:num w:numId="6" w16cid:durableId="299770779">
    <w:abstractNumId w:val="5"/>
  </w:num>
  <w:num w:numId="7" w16cid:durableId="15384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A0"/>
    <w:rsid w:val="0002771A"/>
    <w:rsid w:val="00041300"/>
    <w:rsid w:val="000B378E"/>
    <w:rsid w:val="000B6EAB"/>
    <w:rsid w:val="000C5146"/>
    <w:rsid w:val="00111D28"/>
    <w:rsid w:val="00161370"/>
    <w:rsid w:val="00180401"/>
    <w:rsid w:val="00192D22"/>
    <w:rsid w:val="0019713A"/>
    <w:rsid w:val="0021476D"/>
    <w:rsid w:val="002B54C4"/>
    <w:rsid w:val="003E40E0"/>
    <w:rsid w:val="0044173C"/>
    <w:rsid w:val="004507A0"/>
    <w:rsid w:val="0052396A"/>
    <w:rsid w:val="005D694F"/>
    <w:rsid w:val="006403ED"/>
    <w:rsid w:val="00647BFD"/>
    <w:rsid w:val="00772487"/>
    <w:rsid w:val="00865930"/>
    <w:rsid w:val="008E22B6"/>
    <w:rsid w:val="009E127B"/>
    <w:rsid w:val="009E1C6F"/>
    <w:rsid w:val="009E6E92"/>
    <w:rsid w:val="00A01A7E"/>
    <w:rsid w:val="00A17EC9"/>
    <w:rsid w:val="00A45429"/>
    <w:rsid w:val="00C41585"/>
    <w:rsid w:val="00CF2DB9"/>
    <w:rsid w:val="00D211E5"/>
    <w:rsid w:val="00D42F59"/>
    <w:rsid w:val="00D633B1"/>
    <w:rsid w:val="00D93989"/>
    <w:rsid w:val="00DD1EC0"/>
    <w:rsid w:val="00E574A1"/>
    <w:rsid w:val="00FB1AD5"/>
    <w:rsid w:val="00FC5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26B816"/>
  <w15:chartTrackingRefBased/>
  <w15:docId w15:val="{D30E93FC-3DAB-4351-A958-8D8DF2D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A0"/>
    <w:pPr>
      <w:spacing w:after="0" w:line="240" w:lineRule="auto"/>
    </w:pPr>
    <w:rPr>
      <w:rFonts w:ascii="Verdana" w:eastAsia="Verdana" w:hAnsi="Verdana" w:cs="Times New Roman"/>
      <w:sz w:val="24"/>
      <w:szCs w:val="20"/>
      <w:lang w:eastAsia="tr-TR"/>
    </w:rPr>
  </w:style>
  <w:style w:type="paragraph" w:styleId="Balk3">
    <w:name w:val="heading 3"/>
    <w:basedOn w:val="Normal"/>
    <w:next w:val="Normal"/>
    <w:link w:val="Balk3Char"/>
    <w:qFormat/>
    <w:rsid w:val="003E40E0"/>
    <w:pPr>
      <w:keepNext/>
      <w:spacing w:before="40" w:after="140" w:line="288" w:lineRule="auto"/>
      <w:outlineLvl w:val="2"/>
    </w:pPr>
    <w:rPr>
      <w:rFonts w:ascii="Arial" w:eastAsia="Times New Roman" w:hAnsi="Arial" w:cs="Arial"/>
      <w:b/>
      <w:bCs/>
      <w:cap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07A0"/>
    <w:pPr>
      <w:ind w:left="720"/>
      <w:contextualSpacing/>
    </w:pPr>
  </w:style>
  <w:style w:type="character" w:customStyle="1" w:styleId="Balk3Char">
    <w:name w:val="Başlık 3 Char"/>
    <w:basedOn w:val="VarsaylanParagrafYazTipi"/>
    <w:link w:val="Balk3"/>
    <w:rsid w:val="003E40E0"/>
    <w:rPr>
      <w:rFonts w:ascii="Arial" w:eastAsia="Times New Roman" w:hAnsi="Arial" w:cs="Arial"/>
      <w:b/>
      <w:bCs/>
      <w:caps/>
      <w:sz w:val="24"/>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TotalTime>
  <Pages>4</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Gokmen</dc:creator>
  <cp:keywords/>
  <dc:description/>
  <cp:lastModifiedBy>Gokmen</cp:lastModifiedBy>
  <cp:revision>2</cp:revision>
  <dcterms:created xsi:type="dcterms:W3CDTF">2022-07-22T07:09:00Z</dcterms:created>
  <dcterms:modified xsi:type="dcterms:W3CDTF">2022-07-23T10:15:00Z</dcterms:modified>
</cp:coreProperties>
</file>