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D1DE" w14:textId="77777777" w:rsidR="00720FD9" w:rsidRPr="00636074" w:rsidRDefault="00796422" w:rsidP="003C0540">
      <w:pPr>
        <w:jc w:val="center"/>
        <w:rPr>
          <w:rFonts w:asciiTheme="minorHAnsi" w:hAnsiTheme="minorHAnsi" w:cstheme="minorHAnsi"/>
          <w:b/>
          <w:sz w:val="32"/>
          <w:u w:val="single"/>
        </w:rPr>
      </w:pPr>
      <w:r w:rsidRPr="00636074">
        <w:rPr>
          <w:rFonts w:asciiTheme="minorHAnsi" w:hAnsiTheme="minorHAnsi" w:cstheme="minorHAnsi"/>
          <w:b/>
          <w:sz w:val="32"/>
          <w:u w:val="single"/>
        </w:rPr>
        <w:t>KANTAR HİZMETİ SÖZLEŞMESİ</w:t>
      </w:r>
    </w:p>
    <w:p w14:paraId="5BAC09EA" w14:textId="77777777" w:rsidR="003C1D4F" w:rsidRPr="003C0540" w:rsidRDefault="00C86161" w:rsidP="003C0540">
      <w:pPr>
        <w:numPr>
          <w:ilvl w:val="0"/>
          <w:numId w:val="1"/>
        </w:numPr>
        <w:tabs>
          <w:tab w:val="left" w:pos="284"/>
        </w:tabs>
        <w:ind w:left="0" w:firstLine="0"/>
        <w:jc w:val="both"/>
        <w:rPr>
          <w:rFonts w:asciiTheme="minorHAnsi" w:hAnsiTheme="minorHAnsi" w:cstheme="minorHAnsi"/>
          <w:b/>
          <w:sz w:val="24"/>
          <w:u w:val="single"/>
        </w:rPr>
      </w:pPr>
      <w:r w:rsidRPr="003C0540">
        <w:rPr>
          <w:rFonts w:asciiTheme="minorHAnsi" w:hAnsiTheme="minorHAnsi" w:cstheme="minorHAnsi"/>
          <w:b/>
          <w:sz w:val="24"/>
          <w:u w:val="single"/>
        </w:rPr>
        <w:t>TANIMLAR</w:t>
      </w:r>
    </w:p>
    <w:p w14:paraId="72052ECC" w14:textId="77777777" w:rsidR="00796422" w:rsidRPr="003C0540" w:rsidRDefault="00FA7204" w:rsidP="009D077C">
      <w:pPr>
        <w:tabs>
          <w:tab w:val="left" w:pos="284"/>
        </w:tabs>
        <w:spacing w:line="360" w:lineRule="auto"/>
        <w:jc w:val="both"/>
        <w:rPr>
          <w:rFonts w:asciiTheme="minorHAnsi" w:hAnsiTheme="minorHAnsi" w:cstheme="minorHAnsi"/>
        </w:rPr>
      </w:pPr>
      <w:r>
        <w:rPr>
          <w:rFonts w:asciiTheme="minorHAnsi" w:hAnsiTheme="minorHAnsi" w:cstheme="minorHAnsi"/>
        </w:rPr>
        <w:tab/>
      </w:r>
      <w:r w:rsidR="00F21C8E">
        <w:rPr>
          <w:rFonts w:asciiTheme="minorHAnsi" w:hAnsiTheme="minorHAnsi" w:cstheme="minorHAnsi"/>
        </w:rPr>
        <w:t xml:space="preserve">………………………………………………………………………………………………      </w:t>
      </w:r>
      <w:r w:rsidR="002108BF" w:rsidRPr="00615DE8">
        <w:rPr>
          <w:rFonts w:asciiTheme="minorHAnsi" w:eastAsia="Calibri" w:hAnsiTheme="minorHAnsi" w:cstheme="minorHAnsi"/>
          <w:lang w:eastAsia="en-US"/>
        </w:rPr>
        <w:t>Merkez/UŞAK</w:t>
      </w:r>
      <w:r w:rsidR="00F21C8E">
        <w:rPr>
          <w:rFonts w:asciiTheme="minorHAnsi" w:eastAsia="Calibri" w:hAnsiTheme="minorHAnsi" w:cstheme="minorHAnsi"/>
          <w:lang w:eastAsia="en-US"/>
        </w:rPr>
        <w:t xml:space="preserve"> </w:t>
      </w:r>
      <w:r w:rsidR="00796422" w:rsidRPr="003C0540">
        <w:rPr>
          <w:rFonts w:asciiTheme="minorHAnsi" w:hAnsiTheme="minorHAnsi" w:cstheme="minorHAnsi"/>
        </w:rPr>
        <w:t>adresinde bulu</w:t>
      </w:r>
      <w:r w:rsidR="00796422" w:rsidRPr="00FA7204">
        <w:rPr>
          <w:rFonts w:asciiTheme="minorHAnsi" w:hAnsiTheme="minorHAnsi" w:cstheme="minorHAnsi"/>
          <w:color w:val="000000" w:themeColor="text1"/>
        </w:rPr>
        <w:t xml:space="preserve">nan </w:t>
      </w:r>
      <w:r>
        <w:rPr>
          <w:rFonts w:asciiTheme="minorHAnsi" w:hAnsiTheme="minorHAnsi" w:cstheme="minorHAnsi"/>
          <w:color w:val="000000" w:themeColor="text1"/>
        </w:rPr>
        <w:t>“</w:t>
      </w:r>
      <w:r w:rsidR="00F21C8E">
        <w:rPr>
          <w:rFonts w:asciiTheme="minorHAnsi" w:hAnsiTheme="minorHAnsi" w:cstheme="minorHAnsi"/>
          <w:color w:val="000000" w:themeColor="text1"/>
        </w:rPr>
        <w:t>……………………………………………………</w:t>
      </w:r>
      <w:proofErr w:type="gramStart"/>
      <w:r w:rsidR="00F21C8E">
        <w:rPr>
          <w:rFonts w:asciiTheme="minorHAnsi" w:hAnsiTheme="minorHAnsi" w:cstheme="minorHAnsi"/>
          <w:color w:val="000000" w:themeColor="text1"/>
        </w:rPr>
        <w:t>…….</w:t>
      </w:r>
      <w:proofErr w:type="gramEnd"/>
      <w:r w:rsidR="00F21C8E">
        <w:rPr>
          <w:rFonts w:asciiTheme="minorHAnsi" w:hAnsiTheme="minorHAnsi" w:cstheme="minorHAnsi"/>
          <w:color w:val="000000" w:themeColor="text1"/>
        </w:rPr>
        <w:t xml:space="preserve">.    </w:t>
      </w:r>
      <w:r w:rsidR="002108BF">
        <w:rPr>
          <w:rFonts w:asciiTheme="minorHAnsi" w:hAnsiTheme="minorHAnsi" w:cstheme="minorHAnsi"/>
        </w:rPr>
        <w:t>.</w:t>
      </w:r>
      <w:r>
        <w:rPr>
          <w:rFonts w:asciiTheme="minorHAnsi" w:hAnsiTheme="minorHAnsi" w:cstheme="minorHAnsi"/>
          <w:color w:val="000000" w:themeColor="text1"/>
        </w:rPr>
        <w:t>”</w:t>
      </w:r>
      <w:r w:rsidR="00B96180" w:rsidRPr="00FA7204">
        <w:rPr>
          <w:rFonts w:asciiTheme="minorHAnsi" w:hAnsiTheme="minorHAnsi" w:cstheme="minorHAnsi"/>
          <w:color w:val="000000" w:themeColor="text1"/>
        </w:rPr>
        <w:t xml:space="preserve"> </w:t>
      </w:r>
      <w:r w:rsidR="00AC7B3F" w:rsidRPr="00FA7204">
        <w:rPr>
          <w:rFonts w:asciiTheme="minorHAnsi" w:hAnsiTheme="minorHAnsi" w:cstheme="minorHAnsi"/>
          <w:color w:val="000000" w:themeColor="text1"/>
        </w:rPr>
        <w:t>(Hizmet alan olarak anılacaktır.)</w:t>
      </w:r>
      <w:r w:rsidR="00B96180" w:rsidRPr="00FA7204">
        <w:rPr>
          <w:rFonts w:asciiTheme="minorHAnsi" w:hAnsiTheme="minorHAnsi" w:cstheme="minorHAnsi"/>
          <w:color w:val="000000" w:themeColor="text1"/>
        </w:rPr>
        <w:t xml:space="preserve"> ile </w:t>
      </w:r>
      <w:r w:rsidRPr="00FA7204">
        <w:rPr>
          <w:rFonts w:asciiTheme="minorHAnsi" w:hAnsiTheme="minorHAnsi" w:cstheme="minorHAnsi"/>
          <w:color w:val="000000" w:themeColor="text1"/>
        </w:rPr>
        <w:t xml:space="preserve">Tekstil OSB 110. </w:t>
      </w:r>
      <w:proofErr w:type="spellStart"/>
      <w:r w:rsidRPr="00FA7204">
        <w:rPr>
          <w:rFonts w:asciiTheme="minorHAnsi" w:hAnsiTheme="minorHAnsi" w:cstheme="minorHAnsi"/>
          <w:color w:val="000000" w:themeColor="text1"/>
        </w:rPr>
        <w:t>Cd</w:t>
      </w:r>
      <w:proofErr w:type="spellEnd"/>
      <w:r w:rsidRPr="00FA7204">
        <w:rPr>
          <w:rFonts w:asciiTheme="minorHAnsi" w:hAnsiTheme="minorHAnsi" w:cstheme="minorHAnsi"/>
          <w:color w:val="000000" w:themeColor="text1"/>
        </w:rPr>
        <w:t xml:space="preserve">. No:304 adresinde kurulu </w:t>
      </w:r>
      <w:r w:rsidR="00F21C8E">
        <w:rPr>
          <w:rFonts w:asciiTheme="minorHAnsi" w:hAnsiTheme="minorHAnsi" w:cstheme="minorHAnsi"/>
          <w:color w:val="000000" w:themeColor="text1"/>
        </w:rPr>
        <w:t xml:space="preserve">Uşak OSB Biyokütle Elektrik enerji A.Ş </w:t>
      </w:r>
      <w:r w:rsidR="00AC7B3F" w:rsidRPr="00FA7204">
        <w:rPr>
          <w:rFonts w:asciiTheme="minorHAnsi" w:hAnsiTheme="minorHAnsi" w:cstheme="minorHAnsi"/>
          <w:color w:val="000000" w:themeColor="text1"/>
        </w:rPr>
        <w:t xml:space="preserve"> (Hizmet veren olarak anılacaktır.)</w:t>
      </w:r>
      <w:r w:rsidR="00796422" w:rsidRPr="00FA7204">
        <w:rPr>
          <w:rFonts w:asciiTheme="minorHAnsi" w:hAnsiTheme="minorHAnsi" w:cstheme="minorHAnsi"/>
          <w:color w:val="000000" w:themeColor="text1"/>
        </w:rPr>
        <w:t xml:space="preserve"> firması arasında düzenlenmiş kantar hizmet alım sözleşmesidir.</w:t>
      </w:r>
    </w:p>
    <w:p w14:paraId="4BE12B50" w14:textId="77777777" w:rsidR="00366326" w:rsidRPr="003C0540" w:rsidRDefault="00366326" w:rsidP="003C0540">
      <w:pPr>
        <w:tabs>
          <w:tab w:val="left" w:pos="284"/>
        </w:tabs>
        <w:jc w:val="both"/>
        <w:rPr>
          <w:rFonts w:asciiTheme="minorHAnsi" w:hAnsiTheme="minorHAnsi" w:cstheme="minorHAnsi"/>
          <w:b/>
          <w:u w:val="single"/>
        </w:rPr>
      </w:pPr>
    </w:p>
    <w:p w14:paraId="184788C9" w14:textId="77777777" w:rsidR="003C1D4F" w:rsidRPr="003C0540" w:rsidRDefault="00796422" w:rsidP="003C0540">
      <w:pPr>
        <w:tabs>
          <w:tab w:val="left" w:pos="1985"/>
          <w:tab w:val="left" w:pos="2127"/>
        </w:tabs>
        <w:spacing w:before="60" w:after="60"/>
        <w:jc w:val="both"/>
        <w:rPr>
          <w:rFonts w:asciiTheme="minorHAnsi" w:hAnsiTheme="minorHAnsi" w:cstheme="minorHAnsi"/>
          <w:b/>
        </w:rPr>
      </w:pPr>
      <w:r w:rsidRPr="009D077C">
        <w:rPr>
          <w:rFonts w:asciiTheme="minorHAnsi" w:hAnsiTheme="minorHAnsi" w:cstheme="minorHAnsi"/>
          <w:b/>
          <w:sz w:val="24"/>
          <w:u w:val="single"/>
        </w:rPr>
        <w:t>HİZMET ALAN FİRMA BİLGİLERİ</w:t>
      </w:r>
      <w:r w:rsidR="006B6B05" w:rsidRPr="009D077C">
        <w:rPr>
          <w:rFonts w:asciiTheme="minorHAnsi" w:hAnsiTheme="minorHAnsi" w:cstheme="minorHAnsi"/>
          <w:b/>
          <w:sz w:val="24"/>
        </w:rPr>
        <w:tab/>
      </w:r>
    </w:p>
    <w:p w14:paraId="0B575001" w14:textId="77777777" w:rsidR="003C1D4F" w:rsidRPr="003C0540" w:rsidRDefault="003C1D4F" w:rsidP="003C0540">
      <w:pPr>
        <w:tabs>
          <w:tab w:val="left" w:pos="1985"/>
          <w:tab w:val="left" w:pos="2127"/>
        </w:tabs>
        <w:spacing w:before="60" w:after="60"/>
        <w:jc w:val="both"/>
        <w:rPr>
          <w:rFonts w:asciiTheme="minorHAnsi" w:hAnsiTheme="minorHAnsi" w:cstheme="minorHAnsi"/>
          <w:b/>
        </w:rPr>
      </w:pPr>
    </w:p>
    <w:p w14:paraId="2FA4E6B1" w14:textId="77777777" w:rsidR="00542F4E" w:rsidRPr="003C0540" w:rsidRDefault="00542F4E"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ADI                       </w:t>
      </w:r>
      <w:r w:rsidR="0028698C" w:rsidRPr="003C0540">
        <w:rPr>
          <w:rFonts w:asciiTheme="minorHAnsi" w:hAnsiTheme="minorHAnsi" w:cstheme="minorHAnsi"/>
          <w:b/>
        </w:rPr>
        <w:tab/>
      </w:r>
      <w:r w:rsidRPr="003C0540">
        <w:rPr>
          <w:rFonts w:asciiTheme="minorHAnsi" w:hAnsiTheme="minorHAnsi" w:cstheme="minorHAnsi"/>
          <w:b/>
        </w:rPr>
        <w:t xml:space="preserve"> </w:t>
      </w:r>
      <w:r w:rsidR="0028698C" w:rsidRPr="003C0540">
        <w:rPr>
          <w:rFonts w:asciiTheme="minorHAnsi" w:hAnsiTheme="minorHAnsi" w:cstheme="minorHAnsi"/>
          <w:b/>
        </w:rPr>
        <w:tab/>
      </w:r>
      <w:r w:rsidRPr="003C0540">
        <w:rPr>
          <w:rFonts w:asciiTheme="minorHAnsi" w:hAnsiTheme="minorHAnsi" w:cstheme="minorHAnsi"/>
          <w:b/>
        </w:rPr>
        <w:t>:</w:t>
      </w:r>
    </w:p>
    <w:p w14:paraId="6432F435" w14:textId="77777777" w:rsidR="00542F4E" w:rsidRPr="003C0540" w:rsidRDefault="00B33284"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ADRESİ      </w:t>
      </w:r>
      <w:r w:rsidR="0028698C" w:rsidRPr="003C0540">
        <w:rPr>
          <w:rFonts w:asciiTheme="minorHAnsi" w:hAnsiTheme="minorHAnsi" w:cstheme="minorHAnsi"/>
          <w:b/>
        </w:rPr>
        <w:tab/>
      </w:r>
      <w:r w:rsidR="0028698C" w:rsidRPr="003C0540">
        <w:rPr>
          <w:rFonts w:asciiTheme="minorHAnsi" w:hAnsiTheme="minorHAnsi" w:cstheme="minorHAnsi"/>
          <w:b/>
        </w:rPr>
        <w:tab/>
      </w:r>
      <w:r w:rsidR="00542F4E" w:rsidRPr="003C0540">
        <w:rPr>
          <w:rFonts w:asciiTheme="minorHAnsi" w:hAnsiTheme="minorHAnsi" w:cstheme="minorHAnsi"/>
          <w:b/>
        </w:rPr>
        <w:t>:</w:t>
      </w:r>
    </w:p>
    <w:p w14:paraId="11CF8247" w14:textId="77777777" w:rsidR="00542F4E" w:rsidRPr="003C0540" w:rsidRDefault="00542F4E"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VERGİ DAİRESİ </w:t>
      </w:r>
      <w:r w:rsidR="0028698C" w:rsidRPr="003C0540">
        <w:rPr>
          <w:rFonts w:asciiTheme="minorHAnsi" w:hAnsiTheme="minorHAnsi" w:cstheme="minorHAnsi"/>
          <w:b/>
        </w:rPr>
        <w:tab/>
      </w:r>
      <w:r w:rsidR="0028698C" w:rsidRPr="003C0540">
        <w:rPr>
          <w:rFonts w:asciiTheme="minorHAnsi" w:hAnsiTheme="minorHAnsi" w:cstheme="minorHAnsi"/>
          <w:b/>
        </w:rPr>
        <w:tab/>
      </w:r>
      <w:r w:rsidRPr="003C0540">
        <w:rPr>
          <w:rFonts w:asciiTheme="minorHAnsi" w:hAnsiTheme="minorHAnsi" w:cstheme="minorHAnsi"/>
          <w:b/>
        </w:rPr>
        <w:t>:</w:t>
      </w:r>
    </w:p>
    <w:p w14:paraId="60C59C48" w14:textId="77777777" w:rsidR="00BD42FC" w:rsidRPr="003C0540" w:rsidRDefault="00542F4E" w:rsidP="003C0540">
      <w:pPr>
        <w:tabs>
          <w:tab w:val="left" w:pos="1985"/>
          <w:tab w:val="left" w:pos="2127"/>
        </w:tabs>
        <w:spacing w:before="60" w:after="60"/>
        <w:jc w:val="both"/>
        <w:rPr>
          <w:rFonts w:asciiTheme="minorHAnsi" w:hAnsiTheme="minorHAnsi" w:cstheme="minorHAnsi"/>
          <w:b/>
        </w:rPr>
      </w:pPr>
      <w:r w:rsidRPr="003C0540">
        <w:rPr>
          <w:rFonts w:asciiTheme="minorHAnsi" w:hAnsiTheme="minorHAnsi" w:cstheme="minorHAnsi"/>
          <w:b/>
        </w:rPr>
        <w:t>VERGİ NUMARASI</w:t>
      </w:r>
      <w:r w:rsidR="009D077C">
        <w:rPr>
          <w:rFonts w:asciiTheme="minorHAnsi" w:hAnsiTheme="minorHAnsi" w:cstheme="minorHAnsi"/>
          <w:b/>
        </w:rPr>
        <w:tab/>
      </w:r>
      <w:r w:rsidR="0028698C" w:rsidRPr="003C0540">
        <w:rPr>
          <w:rFonts w:asciiTheme="minorHAnsi" w:hAnsiTheme="minorHAnsi" w:cstheme="minorHAnsi"/>
          <w:b/>
        </w:rPr>
        <w:tab/>
        <w:t>:</w:t>
      </w:r>
    </w:p>
    <w:p w14:paraId="180962BB" w14:textId="77777777" w:rsidR="00C254CD" w:rsidRPr="003C0540" w:rsidRDefault="00542F4E" w:rsidP="003C0540">
      <w:pPr>
        <w:tabs>
          <w:tab w:val="left" w:pos="1985"/>
          <w:tab w:val="left" w:pos="2127"/>
        </w:tabs>
        <w:spacing w:before="60" w:after="60"/>
        <w:jc w:val="both"/>
        <w:rPr>
          <w:rFonts w:asciiTheme="minorHAnsi" w:hAnsiTheme="minorHAnsi" w:cstheme="minorHAnsi"/>
          <w:b/>
        </w:rPr>
      </w:pPr>
      <w:r w:rsidRPr="003C0540">
        <w:rPr>
          <w:rFonts w:asciiTheme="minorHAnsi" w:hAnsiTheme="minorHAnsi" w:cstheme="minorHAnsi"/>
          <w:b/>
        </w:rPr>
        <w:t>TELEFON</w:t>
      </w:r>
      <w:r w:rsidR="0028698C" w:rsidRPr="003C0540">
        <w:rPr>
          <w:rFonts w:asciiTheme="minorHAnsi" w:hAnsiTheme="minorHAnsi" w:cstheme="minorHAnsi"/>
          <w:b/>
        </w:rPr>
        <w:tab/>
      </w:r>
      <w:r w:rsidR="0028698C" w:rsidRPr="003C0540">
        <w:rPr>
          <w:rFonts w:asciiTheme="minorHAnsi" w:hAnsiTheme="minorHAnsi" w:cstheme="minorHAnsi"/>
          <w:b/>
        </w:rPr>
        <w:tab/>
      </w:r>
      <w:r w:rsidRPr="003C0540">
        <w:rPr>
          <w:rFonts w:asciiTheme="minorHAnsi" w:hAnsiTheme="minorHAnsi" w:cstheme="minorHAnsi"/>
          <w:b/>
        </w:rPr>
        <w:t>:</w:t>
      </w:r>
    </w:p>
    <w:p w14:paraId="3B1D5AFA" w14:textId="77777777" w:rsidR="00C86161" w:rsidRPr="003C0540" w:rsidRDefault="00542F4E" w:rsidP="003C0540">
      <w:pPr>
        <w:tabs>
          <w:tab w:val="left" w:pos="1985"/>
          <w:tab w:val="left" w:pos="2127"/>
        </w:tabs>
        <w:spacing w:before="60" w:after="60"/>
        <w:jc w:val="both"/>
        <w:rPr>
          <w:rFonts w:asciiTheme="minorHAnsi" w:hAnsiTheme="minorHAnsi" w:cstheme="minorHAnsi"/>
          <w:b/>
        </w:rPr>
      </w:pPr>
      <w:r w:rsidRPr="003C0540">
        <w:rPr>
          <w:rFonts w:asciiTheme="minorHAnsi" w:hAnsiTheme="minorHAnsi" w:cstheme="minorHAnsi"/>
          <w:b/>
        </w:rPr>
        <w:t xml:space="preserve">FAKS                   </w:t>
      </w:r>
      <w:r w:rsidR="0028698C" w:rsidRPr="003C0540">
        <w:rPr>
          <w:rFonts w:asciiTheme="minorHAnsi" w:hAnsiTheme="minorHAnsi" w:cstheme="minorHAnsi"/>
          <w:b/>
        </w:rPr>
        <w:tab/>
      </w:r>
      <w:r w:rsidR="0028698C" w:rsidRPr="003C0540">
        <w:rPr>
          <w:rFonts w:asciiTheme="minorHAnsi" w:hAnsiTheme="minorHAnsi" w:cstheme="minorHAnsi"/>
          <w:b/>
        </w:rPr>
        <w:tab/>
      </w:r>
      <w:r w:rsidRPr="003C0540">
        <w:rPr>
          <w:rFonts w:asciiTheme="minorHAnsi" w:hAnsiTheme="minorHAnsi" w:cstheme="minorHAnsi"/>
          <w:b/>
        </w:rPr>
        <w:t>:</w:t>
      </w:r>
    </w:p>
    <w:p w14:paraId="703807C0" w14:textId="77777777" w:rsidR="003C1D4F" w:rsidRPr="003C0540" w:rsidRDefault="003C1D4F" w:rsidP="003C0540">
      <w:pPr>
        <w:tabs>
          <w:tab w:val="left" w:pos="1985"/>
          <w:tab w:val="left" w:pos="2127"/>
        </w:tabs>
        <w:spacing w:before="60" w:after="60"/>
        <w:jc w:val="both"/>
        <w:rPr>
          <w:rFonts w:asciiTheme="minorHAnsi" w:hAnsiTheme="minorHAnsi" w:cstheme="minorHAnsi"/>
          <w:b/>
        </w:rPr>
      </w:pPr>
    </w:p>
    <w:p w14:paraId="308E5646" w14:textId="77777777" w:rsidR="00372DB5" w:rsidRPr="003C0540" w:rsidRDefault="00372DB5" w:rsidP="003C0540">
      <w:pPr>
        <w:tabs>
          <w:tab w:val="left" w:pos="1985"/>
          <w:tab w:val="left" w:pos="2127"/>
        </w:tabs>
        <w:spacing w:before="60" w:after="60"/>
        <w:jc w:val="both"/>
        <w:rPr>
          <w:rFonts w:asciiTheme="minorHAnsi" w:hAnsiTheme="minorHAnsi" w:cstheme="minorHAnsi"/>
          <w:b/>
        </w:rPr>
      </w:pPr>
    </w:p>
    <w:p w14:paraId="5F908947" w14:textId="77777777" w:rsidR="00372DB5" w:rsidRPr="003C0540" w:rsidRDefault="00372DB5" w:rsidP="003C0540">
      <w:pPr>
        <w:tabs>
          <w:tab w:val="left" w:pos="1985"/>
          <w:tab w:val="left" w:pos="2127"/>
        </w:tabs>
        <w:spacing w:before="60" w:after="60"/>
        <w:jc w:val="both"/>
        <w:rPr>
          <w:rFonts w:asciiTheme="minorHAnsi" w:hAnsiTheme="minorHAnsi" w:cstheme="minorHAnsi"/>
        </w:rPr>
      </w:pPr>
    </w:p>
    <w:p w14:paraId="46EF5E6E" w14:textId="77777777" w:rsidR="00366326" w:rsidRPr="003C0540" w:rsidRDefault="00366326" w:rsidP="003C0540">
      <w:pPr>
        <w:tabs>
          <w:tab w:val="left" w:pos="1985"/>
          <w:tab w:val="left" w:pos="2127"/>
        </w:tabs>
        <w:spacing w:before="60" w:after="60"/>
        <w:jc w:val="both"/>
        <w:rPr>
          <w:rFonts w:asciiTheme="minorHAnsi" w:hAnsiTheme="minorHAnsi" w:cstheme="minorHAnsi"/>
        </w:rPr>
      </w:pPr>
    </w:p>
    <w:p w14:paraId="6806828B" w14:textId="77777777" w:rsidR="00542F4E" w:rsidRPr="003C0540" w:rsidRDefault="00542F4E" w:rsidP="003C0540">
      <w:pPr>
        <w:tabs>
          <w:tab w:val="left" w:pos="1985"/>
          <w:tab w:val="left" w:pos="2127"/>
        </w:tabs>
        <w:spacing w:after="0"/>
        <w:jc w:val="both"/>
        <w:rPr>
          <w:rFonts w:asciiTheme="minorHAnsi" w:hAnsiTheme="minorHAnsi" w:cstheme="minorHAnsi"/>
        </w:rPr>
      </w:pPr>
    </w:p>
    <w:p w14:paraId="5CCAED81" w14:textId="77777777" w:rsidR="00542F4E" w:rsidRPr="003C0540" w:rsidRDefault="00796422" w:rsidP="003C0540">
      <w:pPr>
        <w:tabs>
          <w:tab w:val="left" w:pos="1985"/>
        </w:tabs>
        <w:spacing w:after="0"/>
        <w:jc w:val="both"/>
        <w:rPr>
          <w:rFonts w:asciiTheme="minorHAnsi" w:hAnsiTheme="minorHAnsi" w:cstheme="minorHAnsi"/>
          <w:u w:val="single"/>
        </w:rPr>
      </w:pPr>
      <w:r w:rsidRPr="009D077C">
        <w:rPr>
          <w:rFonts w:asciiTheme="minorHAnsi" w:hAnsiTheme="minorHAnsi" w:cstheme="minorHAnsi"/>
          <w:b/>
          <w:sz w:val="24"/>
          <w:u w:val="single"/>
        </w:rPr>
        <w:t>HİZMET VEREN FİRMA BİLGİLERİ</w:t>
      </w:r>
      <w:r w:rsidR="00534FAB" w:rsidRPr="009D077C">
        <w:rPr>
          <w:rFonts w:asciiTheme="minorHAnsi" w:hAnsiTheme="minorHAnsi" w:cstheme="minorHAnsi"/>
          <w:b/>
          <w:sz w:val="24"/>
          <w:u w:val="single"/>
        </w:rPr>
        <w:t xml:space="preserve"> </w:t>
      </w:r>
      <w:r w:rsidR="006B6B05" w:rsidRPr="003C0540">
        <w:rPr>
          <w:rFonts w:asciiTheme="minorHAnsi" w:hAnsiTheme="minorHAnsi" w:cstheme="minorHAnsi"/>
          <w:b/>
        </w:rPr>
        <w:tab/>
      </w:r>
    </w:p>
    <w:p w14:paraId="700653FD" w14:textId="77777777" w:rsidR="00534FAB" w:rsidRPr="003C0540" w:rsidRDefault="00534FAB" w:rsidP="003C0540">
      <w:pPr>
        <w:tabs>
          <w:tab w:val="left" w:pos="1985"/>
        </w:tabs>
        <w:spacing w:after="0"/>
        <w:jc w:val="both"/>
        <w:rPr>
          <w:rFonts w:asciiTheme="minorHAnsi" w:hAnsiTheme="minorHAnsi" w:cstheme="minorHAnsi"/>
          <w:u w:val="single"/>
        </w:rPr>
      </w:pPr>
    </w:p>
    <w:p w14:paraId="3DD100DA" w14:textId="77777777" w:rsidR="00542F4E" w:rsidRPr="003C0540" w:rsidRDefault="00366326"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ADI                          </w:t>
      </w:r>
      <w:r w:rsidR="0028698C" w:rsidRPr="003C0540">
        <w:rPr>
          <w:rFonts w:asciiTheme="minorHAnsi" w:hAnsiTheme="minorHAnsi" w:cstheme="minorHAnsi"/>
          <w:b/>
        </w:rPr>
        <w:t xml:space="preserve"> </w:t>
      </w:r>
      <w:r w:rsidR="009D077C">
        <w:rPr>
          <w:rFonts w:asciiTheme="minorHAnsi" w:hAnsiTheme="minorHAnsi" w:cstheme="minorHAnsi"/>
          <w:b/>
        </w:rPr>
        <w:tab/>
      </w:r>
      <w:r w:rsidR="009D077C">
        <w:rPr>
          <w:rFonts w:asciiTheme="minorHAnsi" w:hAnsiTheme="minorHAnsi" w:cstheme="minorHAnsi"/>
          <w:b/>
        </w:rPr>
        <w:tab/>
        <w:t xml:space="preserve"> </w:t>
      </w:r>
      <w:r w:rsidR="00F633FD" w:rsidRPr="003C0540">
        <w:rPr>
          <w:rFonts w:asciiTheme="minorHAnsi" w:hAnsiTheme="minorHAnsi" w:cstheme="minorHAnsi"/>
          <w:b/>
        </w:rPr>
        <w:t>:</w:t>
      </w:r>
    </w:p>
    <w:p w14:paraId="161A936C" w14:textId="77777777" w:rsidR="00542F4E" w:rsidRPr="003C0540" w:rsidRDefault="00542F4E"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ADRESİ                     </w:t>
      </w:r>
      <w:r w:rsidR="009D077C">
        <w:rPr>
          <w:rFonts w:asciiTheme="minorHAnsi" w:hAnsiTheme="minorHAnsi" w:cstheme="minorHAnsi"/>
          <w:b/>
        </w:rPr>
        <w:tab/>
      </w:r>
      <w:r w:rsidR="009D077C">
        <w:rPr>
          <w:rFonts w:asciiTheme="minorHAnsi" w:hAnsiTheme="minorHAnsi" w:cstheme="minorHAnsi"/>
          <w:b/>
        </w:rPr>
        <w:tab/>
        <w:t xml:space="preserve"> </w:t>
      </w:r>
      <w:r w:rsidRPr="003C0540">
        <w:rPr>
          <w:rFonts w:asciiTheme="minorHAnsi" w:hAnsiTheme="minorHAnsi" w:cstheme="minorHAnsi"/>
          <w:b/>
        </w:rPr>
        <w:t>:</w:t>
      </w:r>
    </w:p>
    <w:p w14:paraId="1496631D" w14:textId="77777777" w:rsidR="00542F4E" w:rsidRPr="003C0540" w:rsidRDefault="00542F4E"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VERGİ DAİRESİ        </w:t>
      </w:r>
      <w:r w:rsidR="009D077C">
        <w:rPr>
          <w:rFonts w:asciiTheme="minorHAnsi" w:hAnsiTheme="minorHAnsi" w:cstheme="minorHAnsi"/>
          <w:b/>
        </w:rPr>
        <w:tab/>
      </w:r>
      <w:r w:rsidR="009D077C">
        <w:rPr>
          <w:rFonts w:asciiTheme="minorHAnsi" w:hAnsiTheme="minorHAnsi" w:cstheme="minorHAnsi"/>
          <w:b/>
        </w:rPr>
        <w:tab/>
      </w:r>
      <w:r w:rsidRPr="003C0540">
        <w:rPr>
          <w:rFonts w:asciiTheme="minorHAnsi" w:hAnsiTheme="minorHAnsi" w:cstheme="minorHAnsi"/>
          <w:b/>
        </w:rPr>
        <w:t xml:space="preserve"> :</w:t>
      </w:r>
      <w:r w:rsidR="0028698C" w:rsidRPr="003C0540">
        <w:rPr>
          <w:rFonts w:asciiTheme="minorHAnsi" w:hAnsiTheme="minorHAnsi" w:cstheme="minorHAnsi"/>
          <w:b/>
          <w:noProof/>
        </w:rPr>
        <w:t xml:space="preserve"> </w:t>
      </w:r>
    </w:p>
    <w:p w14:paraId="686510F2" w14:textId="77777777" w:rsidR="00542F4E" w:rsidRPr="003C0540" w:rsidRDefault="00542F4E"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VERGİ NUMARASI    </w:t>
      </w:r>
      <w:r w:rsidR="009D077C">
        <w:rPr>
          <w:rFonts w:asciiTheme="minorHAnsi" w:hAnsiTheme="minorHAnsi" w:cstheme="minorHAnsi"/>
          <w:b/>
        </w:rPr>
        <w:tab/>
      </w:r>
      <w:r w:rsidR="009D077C">
        <w:rPr>
          <w:rFonts w:asciiTheme="minorHAnsi" w:hAnsiTheme="minorHAnsi" w:cstheme="minorHAnsi"/>
          <w:b/>
        </w:rPr>
        <w:tab/>
      </w:r>
      <w:r w:rsidRPr="003C0540">
        <w:rPr>
          <w:rFonts w:asciiTheme="minorHAnsi" w:hAnsiTheme="minorHAnsi" w:cstheme="minorHAnsi"/>
          <w:b/>
        </w:rPr>
        <w:t xml:space="preserve"> :</w:t>
      </w:r>
    </w:p>
    <w:p w14:paraId="084803B6" w14:textId="77777777" w:rsidR="00542F4E" w:rsidRPr="003C0540" w:rsidRDefault="00542F4E" w:rsidP="003C0540">
      <w:pPr>
        <w:tabs>
          <w:tab w:val="left" w:pos="1985"/>
          <w:tab w:val="left" w:pos="2127"/>
        </w:tabs>
        <w:spacing w:before="60" w:after="60"/>
        <w:jc w:val="both"/>
        <w:rPr>
          <w:rFonts w:asciiTheme="minorHAnsi" w:hAnsiTheme="minorHAnsi" w:cstheme="minorHAnsi"/>
          <w:b/>
        </w:rPr>
      </w:pPr>
      <w:r w:rsidRPr="003C0540">
        <w:rPr>
          <w:rFonts w:asciiTheme="minorHAnsi" w:hAnsiTheme="minorHAnsi" w:cstheme="minorHAnsi"/>
          <w:b/>
        </w:rPr>
        <w:t xml:space="preserve">TELEFON                </w:t>
      </w:r>
      <w:r w:rsidR="009D077C">
        <w:rPr>
          <w:rFonts w:asciiTheme="minorHAnsi" w:hAnsiTheme="minorHAnsi" w:cstheme="minorHAnsi"/>
          <w:b/>
        </w:rPr>
        <w:tab/>
      </w:r>
      <w:r w:rsidRPr="003C0540">
        <w:rPr>
          <w:rFonts w:asciiTheme="minorHAnsi" w:hAnsiTheme="minorHAnsi" w:cstheme="minorHAnsi"/>
          <w:b/>
        </w:rPr>
        <w:t xml:space="preserve">    :</w:t>
      </w:r>
    </w:p>
    <w:p w14:paraId="4DC310E4" w14:textId="77777777" w:rsidR="00542F4E" w:rsidRPr="003C0540" w:rsidRDefault="00542F4E" w:rsidP="003C0540">
      <w:pPr>
        <w:tabs>
          <w:tab w:val="left" w:pos="1985"/>
          <w:tab w:val="left" w:pos="2127"/>
        </w:tabs>
        <w:spacing w:before="60" w:after="60"/>
        <w:jc w:val="both"/>
        <w:rPr>
          <w:rFonts w:asciiTheme="minorHAnsi" w:hAnsiTheme="minorHAnsi" w:cstheme="minorHAnsi"/>
        </w:rPr>
      </w:pPr>
      <w:r w:rsidRPr="003C0540">
        <w:rPr>
          <w:rFonts w:asciiTheme="minorHAnsi" w:hAnsiTheme="minorHAnsi" w:cstheme="minorHAnsi"/>
          <w:b/>
        </w:rPr>
        <w:t xml:space="preserve">FAKS                     </w:t>
      </w:r>
      <w:r w:rsidR="009D077C">
        <w:rPr>
          <w:rFonts w:asciiTheme="minorHAnsi" w:hAnsiTheme="minorHAnsi" w:cstheme="minorHAnsi"/>
          <w:b/>
        </w:rPr>
        <w:tab/>
        <w:t xml:space="preserve">    </w:t>
      </w:r>
      <w:r w:rsidRPr="003C0540">
        <w:rPr>
          <w:rFonts w:asciiTheme="minorHAnsi" w:hAnsiTheme="minorHAnsi" w:cstheme="minorHAnsi"/>
          <w:b/>
        </w:rPr>
        <w:t>:</w:t>
      </w:r>
    </w:p>
    <w:p w14:paraId="4F6BE85F" w14:textId="77777777" w:rsidR="00542F4E" w:rsidRPr="003C0540" w:rsidRDefault="00542F4E" w:rsidP="003C0540">
      <w:pPr>
        <w:tabs>
          <w:tab w:val="left" w:pos="1985"/>
        </w:tabs>
        <w:spacing w:after="0"/>
        <w:jc w:val="both"/>
        <w:rPr>
          <w:rFonts w:asciiTheme="minorHAnsi" w:hAnsiTheme="minorHAnsi" w:cstheme="minorHAnsi"/>
        </w:rPr>
      </w:pPr>
    </w:p>
    <w:p w14:paraId="79BE73C7" w14:textId="77777777" w:rsidR="00542F4E" w:rsidRPr="003C0540" w:rsidRDefault="00542F4E" w:rsidP="003C0540">
      <w:pPr>
        <w:tabs>
          <w:tab w:val="left" w:pos="1985"/>
        </w:tabs>
        <w:spacing w:after="0"/>
        <w:jc w:val="both"/>
        <w:rPr>
          <w:rFonts w:asciiTheme="minorHAnsi" w:hAnsiTheme="minorHAnsi" w:cstheme="minorHAnsi"/>
        </w:rPr>
      </w:pPr>
    </w:p>
    <w:p w14:paraId="1A6C8F62" w14:textId="77777777" w:rsidR="008E3813" w:rsidRPr="003C0540" w:rsidRDefault="008E3813" w:rsidP="003C0540">
      <w:pPr>
        <w:tabs>
          <w:tab w:val="left" w:pos="1985"/>
        </w:tabs>
        <w:spacing w:after="0"/>
        <w:jc w:val="both"/>
        <w:rPr>
          <w:rFonts w:asciiTheme="minorHAnsi" w:hAnsiTheme="minorHAnsi" w:cstheme="minorHAnsi"/>
        </w:rPr>
      </w:pPr>
    </w:p>
    <w:p w14:paraId="51C56044" w14:textId="77777777" w:rsidR="00FA3619" w:rsidRPr="003C0540" w:rsidRDefault="00FA3619" w:rsidP="003C0540">
      <w:pPr>
        <w:tabs>
          <w:tab w:val="left" w:pos="1985"/>
        </w:tabs>
        <w:spacing w:after="0"/>
        <w:jc w:val="both"/>
        <w:rPr>
          <w:rFonts w:asciiTheme="minorHAnsi" w:hAnsiTheme="minorHAnsi" w:cstheme="minorHAnsi"/>
        </w:rPr>
      </w:pPr>
    </w:p>
    <w:p w14:paraId="1C0AFD5A" w14:textId="77777777" w:rsidR="00542F4E" w:rsidRDefault="00542F4E" w:rsidP="003C0540">
      <w:pPr>
        <w:tabs>
          <w:tab w:val="left" w:pos="1985"/>
        </w:tabs>
        <w:spacing w:after="0"/>
        <w:jc w:val="both"/>
        <w:rPr>
          <w:rFonts w:asciiTheme="minorHAnsi" w:hAnsiTheme="minorHAnsi" w:cstheme="minorHAnsi"/>
        </w:rPr>
      </w:pPr>
    </w:p>
    <w:p w14:paraId="6CA627B4" w14:textId="77777777" w:rsidR="003C0540" w:rsidRDefault="003C0540" w:rsidP="003C0540">
      <w:pPr>
        <w:tabs>
          <w:tab w:val="left" w:pos="1985"/>
        </w:tabs>
        <w:spacing w:after="0"/>
        <w:jc w:val="both"/>
        <w:rPr>
          <w:rFonts w:asciiTheme="minorHAnsi" w:hAnsiTheme="minorHAnsi" w:cstheme="minorHAnsi"/>
        </w:rPr>
      </w:pPr>
    </w:p>
    <w:p w14:paraId="3D4E2591" w14:textId="77777777" w:rsidR="003C0540" w:rsidRDefault="003C0540" w:rsidP="003C0540">
      <w:pPr>
        <w:tabs>
          <w:tab w:val="left" w:pos="1985"/>
        </w:tabs>
        <w:spacing w:after="0"/>
        <w:jc w:val="both"/>
        <w:rPr>
          <w:rFonts w:asciiTheme="minorHAnsi" w:hAnsiTheme="minorHAnsi" w:cstheme="minorHAnsi"/>
        </w:rPr>
      </w:pPr>
    </w:p>
    <w:p w14:paraId="7A040B35" w14:textId="77777777" w:rsidR="003C0540" w:rsidRPr="003C0540" w:rsidRDefault="003C0540" w:rsidP="003C0540">
      <w:pPr>
        <w:tabs>
          <w:tab w:val="left" w:pos="1985"/>
        </w:tabs>
        <w:spacing w:after="0"/>
        <w:jc w:val="both"/>
        <w:rPr>
          <w:rFonts w:asciiTheme="minorHAnsi" w:hAnsiTheme="minorHAnsi" w:cstheme="minorHAnsi"/>
        </w:rPr>
      </w:pPr>
    </w:p>
    <w:p w14:paraId="082EE0CD" w14:textId="77777777" w:rsidR="00AF34FA" w:rsidRPr="003C0540" w:rsidRDefault="00AF34FA" w:rsidP="003C0540">
      <w:pPr>
        <w:tabs>
          <w:tab w:val="left" w:pos="1985"/>
        </w:tabs>
        <w:spacing w:after="0"/>
        <w:jc w:val="both"/>
        <w:rPr>
          <w:rFonts w:asciiTheme="minorHAnsi" w:hAnsiTheme="minorHAnsi" w:cstheme="minorHAnsi"/>
        </w:rPr>
      </w:pPr>
    </w:p>
    <w:p w14:paraId="0972C55C" w14:textId="77777777" w:rsidR="00D30957" w:rsidRPr="003C0540" w:rsidRDefault="00D30957" w:rsidP="003C0540">
      <w:pPr>
        <w:spacing w:after="120"/>
        <w:jc w:val="both"/>
        <w:rPr>
          <w:rFonts w:asciiTheme="minorHAnsi" w:hAnsiTheme="minorHAnsi" w:cstheme="minorHAnsi"/>
          <w:b/>
        </w:rPr>
      </w:pPr>
    </w:p>
    <w:p w14:paraId="130A0655" w14:textId="77777777" w:rsidR="00796422" w:rsidRPr="009D077C" w:rsidRDefault="00C86161" w:rsidP="009D077C">
      <w:pPr>
        <w:pStyle w:val="ListeParagraf"/>
        <w:numPr>
          <w:ilvl w:val="0"/>
          <w:numId w:val="1"/>
        </w:numPr>
        <w:spacing w:after="120"/>
        <w:jc w:val="both"/>
        <w:rPr>
          <w:rFonts w:asciiTheme="minorHAnsi" w:hAnsiTheme="minorHAnsi" w:cstheme="minorHAnsi"/>
          <w:b/>
          <w:sz w:val="24"/>
          <w:u w:val="single"/>
        </w:rPr>
      </w:pPr>
      <w:r w:rsidRPr="003C0540">
        <w:rPr>
          <w:rFonts w:asciiTheme="minorHAnsi" w:hAnsiTheme="minorHAnsi" w:cstheme="minorHAnsi"/>
          <w:b/>
          <w:sz w:val="24"/>
          <w:u w:val="single"/>
        </w:rPr>
        <w:t>İŞİN TARİFİ</w:t>
      </w:r>
    </w:p>
    <w:p w14:paraId="02A1AF4B" w14:textId="77777777" w:rsidR="00720FD9" w:rsidRDefault="007F0C06" w:rsidP="003C0540">
      <w:pPr>
        <w:spacing w:after="120" w:line="360" w:lineRule="auto"/>
        <w:ind w:firstLine="360"/>
        <w:jc w:val="both"/>
        <w:rPr>
          <w:rFonts w:asciiTheme="minorHAnsi" w:hAnsiTheme="minorHAnsi" w:cstheme="minorHAnsi"/>
        </w:rPr>
      </w:pPr>
      <w:r>
        <w:rPr>
          <w:rFonts w:asciiTheme="minorHAnsi" w:hAnsiTheme="minorHAnsi" w:cstheme="minorHAnsi"/>
        </w:rPr>
        <w:t xml:space="preserve">“ </w:t>
      </w:r>
      <w:r w:rsidR="00F21C8E">
        <w:rPr>
          <w:rFonts w:asciiTheme="minorHAnsi" w:hAnsiTheme="minorHAnsi" w:cstheme="minorHAnsi"/>
        </w:rPr>
        <w:t xml:space="preserve">………………………………………………………………………….. Şirketi (Hizmeti Alan) </w:t>
      </w:r>
      <w:proofErr w:type="gramStart"/>
      <w:r w:rsidR="00F21C8E">
        <w:rPr>
          <w:rFonts w:asciiTheme="minorHAnsi" w:hAnsiTheme="minorHAnsi" w:cstheme="minorHAnsi"/>
        </w:rPr>
        <w:t xml:space="preserve">‘ </w:t>
      </w:r>
      <w:proofErr w:type="spellStart"/>
      <w:r w:rsidR="00F21C8E">
        <w:rPr>
          <w:rFonts w:asciiTheme="minorHAnsi" w:hAnsiTheme="minorHAnsi" w:cstheme="minorHAnsi"/>
        </w:rPr>
        <w:t>nin</w:t>
      </w:r>
      <w:proofErr w:type="spellEnd"/>
      <w:proofErr w:type="gramEnd"/>
      <w:r w:rsidR="00F21C8E">
        <w:rPr>
          <w:rFonts w:asciiTheme="minorHAnsi" w:hAnsiTheme="minorHAnsi" w:cstheme="minorHAnsi"/>
        </w:rPr>
        <w:t xml:space="preserve">  faaliyetleri doğrultusunda nakliyat ve mal ağırlığı ölçümü için </w:t>
      </w:r>
      <w:r>
        <w:rPr>
          <w:rFonts w:asciiTheme="minorHAnsi" w:hAnsiTheme="minorHAnsi" w:cstheme="minorHAnsi"/>
        </w:rPr>
        <w:t xml:space="preserve">, hizmet veren kantarına yönlendirmiş olduğu araçların net ve brüt kilolarının tartımı ile tartımı yapılan aracın plaka ve sürücüsünün isim ve soy ismine, tartım yapılan tarih ve saat itibariyle raporlanmasından ibarettir. “  </w:t>
      </w:r>
    </w:p>
    <w:p w14:paraId="0FCE7D82" w14:textId="77777777" w:rsidR="003C0540" w:rsidRPr="003C0540" w:rsidRDefault="003C0540" w:rsidP="003C0540">
      <w:pPr>
        <w:spacing w:after="120" w:line="360" w:lineRule="auto"/>
        <w:ind w:firstLine="360"/>
        <w:jc w:val="both"/>
        <w:rPr>
          <w:rFonts w:asciiTheme="minorHAnsi" w:hAnsiTheme="minorHAnsi" w:cstheme="minorHAnsi"/>
          <w:b/>
          <w:u w:val="single"/>
        </w:rPr>
      </w:pPr>
    </w:p>
    <w:p w14:paraId="7FB18C9D" w14:textId="77777777" w:rsidR="001E69BF" w:rsidRPr="003C0540" w:rsidRDefault="00C86161" w:rsidP="003C0540">
      <w:pPr>
        <w:pStyle w:val="ListeParagraf"/>
        <w:numPr>
          <w:ilvl w:val="0"/>
          <w:numId w:val="1"/>
        </w:numPr>
        <w:spacing w:after="120"/>
        <w:jc w:val="both"/>
        <w:rPr>
          <w:rFonts w:asciiTheme="minorHAnsi" w:hAnsiTheme="minorHAnsi" w:cstheme="minorHAnsi"/>
          <w:b/>
          <w:sz w:val="24"/>
          <w:u w:val="single"/>
        </w:rPr>
      </w:pPr>
      <w:r w:rsidRPr="003C0540">
        <w:rPr>
          <w:rFonts w:asciiTheme="minorHAnsi" w:hAnsiTheme="minorHAnsi" w:cstheme="minorHAnsi"/>
          <w:b/>
          <w:sz w:val="24"/>
          <w:u w:val="single"/>
        </w:rPr>
        <w:t>SÖZLEŞMENİN SÜRESİ</w:t>
      </w:r>
    </w:p>
    <w:p w14:paraId="596C5034" w14:textId="77777777" w:rsidR="003C1D4F" w:rsidRDefault="00796422" w:rsidP="003C0540">
      <w:pPr>
        <w:spacing w:after="120" w:line="360" w:lineRule="auto"/>
        <w:ind w:firstLine="360"/>
        <w:jc w:val="both"/>
        <w:rPr>
          <w:rFonts w:asciiTheme="minorHAnsi" w:hAnsiTheme="minorHAnsi" w:cstheme="minorHAnsi"/>
        </w:rPr>
      </w:pPr>
      <w:r w:rsidRPr="003C0540">
        <w:rPr>
          <w:rFonts w:asciiTheme="minorHAnsi" w:hAnsiTheme="minorHAnsi" w:cstheme="minorHAnsi"/>
        </w:rPr>
        <w:t xml:space="preserve">Bu </w:t>
      </w:r>
      <w:r w:rsidR="003C1D4F" w:rsidRPr="003C0540">
        <w:rPr>
          <w:rFonts w:asciiTheme="minorHAnsi" w:hAnsiTheme="minorHAnsi" w:cstheme="minorHAnsi"/>
        </w:rPr>
        <w:t xml:space="preserve">sözleşme </w:t>
      </w:r>
      <w:r w:rsidR="002108BF">
        <w:rPr>
          <w:rFonts w:asciiTheme="minorHAnsi" w:hAnsiTheme="minorHAnsi" w:cstheme="minorHAnsi"/>
          <w:b/>
        </w:rPr>
        <w:t>0</w:t>
      </w:r>
      <w:r w:rsidR="003418EC">
        <w:rPr>
          <w:rFonts w:asciiTheme="minorHAnsi" w:hAnsiTheme="minorHAnsi" w:cstheme="minorHAnsi"/>
          <w:b/>
        </w:rPr>
        <w:t>1</w:t>
      </w:r>
      <w:r w:rsidR="002108BF">
        <w:rPr>
          <w:rFonts w:asciiTheme="minorHAnsi" w:hAnsiTheme="minorHAnsi" w:cstheme="minorHAnsi"/>
          <w:b/>
        </w:rPr>
        <w:t>.0</w:t>
      </w:r>
      <w:r w:rsidR="003418EC">
        <w:rPr>
          <w:rFonts w:asciiTheme="minorHAnsi" w:hAnsiTheme="minorHAnsi" w:cstheme="minorHAnsi"/>
          <w:b/>
        </w:rPr>
        <w:t>8</w:t>
      </w:r>
      <w:r w:rsidRPr="003C0540">
        <w:rPr>
          <w:rFonts w:asciiTheme="minorHAnsi" w:hAnsiTheme="minorHAnsi" w:cstheme="minorHAnsi"/>
          <w:b/>
        </w:rPr>
        <w:t>.2022</w:t>
      </w:r>
      <w:r w:rsidR="003418EC">
        <w:rPr>
          <w:rFonts w:asciiTheme="minorHAnsi" w:hAnsiTheme="minorHAnsi" w:cstheme="minorHAnsi"/>
        </w:rPr>
        <w:t xml:space="preserve"> tarihinden </w:t>
      </w:r>
      <w:r w:rsidR="003418EC" w:rsidRPr="003418EC">
        <w:rPr>
          <w:rFonts w:asciiTheme="minorHAnsi" w:hAnsiTheme="minorHAnsi" w:cstheme="minorHAnsi"/>
          <w:b/>
        </w:rPr>
        <w:t>30</w:t>
      </w:r>
      <w:r w:rsidR="00090850" w:rsidRPr="003418EC">
        <w:rPr>
          <w:rFonts w:asciiTheme="minorHAnsi" w:hAnsiTheme="minorHAnsi" w:cstheme="minorHAnsi"/>
          <w:b/>
        </w:rPr>
        <w:t>.07</w:t>
      </w:r>
      <w:r w:rsidR="0028698C" w:rsidRPr="003C0540">
        <w:rPr>
          <w:rFonts w:asciiTheme="minorHAnsi" w:hAnsiTheme="minorHAnsi" w:cstheme="minorHAnsi"/>
          <w:b/>
        </w:rPr>
        <w:t>.202</w:t>
      </w:r>
      <w:r w:rsidR="009415DF" w:rsidRPr="003C0540">
        <w:rPr>
          <w:rFonts w:asciiTheme="minorHAnsi" w:hAnsiTheme="minorHAnsi" w:cstheme="minorHAnsi"/>
          <w:b/>
        </w:rPr>
        <w:t>3</w:t>
      </w:r>
      <w:r w:rsidR="0028698C" w:rsidRPr="003C0540">
        <w:rPr>
          <w:rFonts w:asciiTheme="minorHAnsi" w:hAnsiTheme="minorHAnsi" w:cstheme="minorHAnsi"/>
        </w:rPr>
        <w:t xml:space="preserve"> </w:t>
      </w:r>
      <w:r w:rsidR="00E32625" w:rsidRPr="003C0540">
        <w:rPr>
          <w:rFonts w:asciiTheme="minorHAnsi" w:hAnsiTheme="minorHAnsi" w:cstheme="minorHAnsi"/>
        </w:rPr>
        <w:t xml:space="preserve">tarihine kadar  </w:t>
      </w:r>
      <w:r w:rsidR="00542353" w:rsidRPr="003C0540">
        <w:rPr>
          <w:rFonts w:asciiTheme="minorHAnsi" w:hAnsiTheme="minorHAnsi" w:cstheme="minorHAnsi"/>
        </w:rPr>
        <w:t xml:space="preserve">( </w:t>
      </w:r>
      <w:r w:rsidR="00542353" w:rsidRPr="003C0540">
        <w:rPr>
          <w:rFonts w:asciiTheme="minorHAnsi" w:hAnsiTheme="minorHAnsi" w:cstheme="minorHAnsi"/>
          <w:b/>
        </w:rPr>
        <w:t xml:space="preserve"> </w:t>
      </w:r>
      <w:r w:rsidR="002108BF">
        <w:rPr>
          <w:rFonts w:asciiTheme="minorHAnsi" w:hAnsiTheme="minorHAnsi" w:cstheme="minorHAnsi"/>
          <w:b/>
        </w:rPr>
        <w:t>1</w:t>
      </w:r>
      <w:r w:rsidR="00542353" w:rsidRPr="003C0540">
        <w:rPr>
          <w:rFonts w:asciiTheme="minorHAnsi" w:hAnsiTheme="minorHAnsi" w:cstheme="minorHAnsi"/>
        </w:rPr>
        <w:t xml:space="preserve">  ) yıl süre ile geçerlidir.</w:t>
      </w:r>
      <w:r w:rsidR="00B01BB4" w:rsidRPr="003C0540">
        <w:rPr>
          <w:rFonts w:asciiTheme="minorHAnsi" w:hAnsiTheme="minorHAnsi" w:cstheme="minorHAnsi"/>
        </w:rPr>
        <w:t xml:space="preserve"> </w:t>
      </w:r>
      <w:r w:rsidR="00542353" w:rsidRPr="003C0540">
        <w:rPr>
          <w:rFonts w:asciiTheme="minorHAnsi" w:hAnsiTheme="minorHAnsi" w:cstheme="minorHAnsi"/>
        </w:rPr>
        <w:t>Sözleşme biti</w:t>
      </w:r>
      <w:r w:rsidR="00E32625" w:rsidRPr="003C0540">
        <w:rPr>
          <w:rFonts w:asciiTheme="minorHAnsi" w:hAnsiTheme="minorHAnsi" w:cstheme="minorHAnsi"/>
        </w:rPr>
        <w:t xml:space="preserve">minden 15 gün önce karşılıklı </w:t>
      </w:r>
      <w:r w:rsidR="00626D45" w:rsidRPr="003C0540">
        <w:rPr>
          <w:rFonts w:asciiTheme="minorHAnsi" w:hAnsiTheme="minorHAnsi" w:cstheme="minorHAnsi"/>
        </w:rPr>
        <w:t>mutabakata</w:t>
      </w:r>
      <w:r w:rsidR="00542353" w:rsidRPr="003C0540">
        <w:rPr>
          <w:rFonts w:asciiTheme="minorHAnsi" w:hAnsiTheme="minorHAnsi" w:cstheme="minorHAnsi"/>
        </w:rPr>
        <w:t xml:space="preserve"> varıldığı takdird</w:t>
      </w:r>
      <w:r w:rsidR="00E32625" w:rsidRPr="003C0540">
        <w:rPr>
          <w:rFonts w:asciiTheme="minorHAnsi" w:hAnsiTheme="minorHAnsi" w:cstheme="minorHAnsi"/>
        </w:rPr>
        <w:t>e sözleşme süresi uzatılabilir.</w:t>
      </w:r>
    </w:p>
    <w:p w14:paraId="2B4DCDC2" w14:textId="77777777" w:rsidR="003C0540" w:rsidRPr="003C0540" w:rsidRDefault="003C0540" w:rsidP="003C0540">
      <w:pPr>
        <w:spacing w:after="120" w:line="360" w:lineRule="auto"/>
        <w:ind w:firstLine="360"/>
        <w:jc w:val="both"/>
        <w:rPr>
          <w:rFonts w:asciiTheme="minorHAnsi" w:hAnsiTheme="minorHAnsi" w:cstheme="minorHAnsi"/>
        </w:rPr>
      </w:pPr>
    </w:p>
    <w:p w14:paraId="62DB5069" w14:textId="77777777" w:rsidR="001E69BF" w:rsidRPr="003C0540" w:rsidRDefault="003C0540" w:rsidP="003C0540">
      <w:pPr>
        <w:pStyle w:val="ListeParagraf"/>
        <w:numPr>
          <w:ilvl w:val="0"/>
          <w:numId w:val="1"/>
        </w:numPr>
        <w:spacing w:after="120"/>
        <w:jc w:val="both"/>
        <w:rPr>
          <w:rFonts w:asciiTheme="minorHAnsi" w:hAnsiTheme="minorHAnsi" w:cstheme="minorHAnsi"/>
          <w:b/>
          <w:sz w:val="24"/>
        </w:rPr>
      </w:pPr>
      <w:r>
        <w:rPr>
          <w:rFonts w:asciiTheme="minorHAnsi" w:hAnsiTheme="minorHAnsi" w:cstheme="minorHAnsi"/>
          <w:b/>
          <w:sz w:val="24"/>
          <w:u w:val="single"/>
        </w:rPr>
        <w:t>SORUMLULUKLAR</w:t>
      </w:r>
    </w:p>
    <w:p w14:paraId="12A8AA2F" w14:textId="77777777" w:rsidR="00542353" w:rsidRPr="003C0540" w:rsidRDefault="00C86161" w:rsidP="003C0540">
      <w:pPr>
        <w:spacing w:after="120" w:line="360" w:lineRule="auto"/>
        <w:jc w:val="both"/>
        <w:rPr>
          <w:rFonts w:asciiTheme="minorHAnsi" w:hAnsiTheme="minorHAnsi" w:cstheme="minorHAnsi"/>
        </w:rPr>
      </w:pPr>
      <w:r w:rsidRPr="003C0540">
        <w:rPr>
          <w:rFonts w:asciiTheme="minorHAnsi" w:hAnsiTheme="minorHAnsi" w:cstheme="minorHAnsi"/>
          <w:b/>
        </w:rPr>
        <w:t>5.1.</w:t>
      </w:r>
      <w:r w:rsidRPr="003C0540">
        <w:rPr>
          <w:rFonts w:asciiTheme="minorHAnsi" w:hAnsiTheme="minorHAnsi" w:cstheme="minorHAnsi"/>
        </w:rPr>
        <w:t xml:space="preserve"> </w:t>
      </w:r>
      <w:r w:rsidR="00B01BB4" w:rsidRPr="003C0540">
        <w:rPr>
          <w:rFonts w:asciiTheme="minorHAnsi" w:hAnsiTheme="minorHAnsi" w:cstheme="minorHAnsi"/>
        </w:rPr>
        <w:t xml:space="preserve"> Hizmet alan firma tarafından yönlendirilen araçların plakaları, araç kantara gelmeden önce hizmet veren firmaya bildirilmek zorundadır.</w:t>
      </w:r>
    </w:p>
    <w:p w14:paraId="6B957EF9" w14:textId="46C7C8B5" w:rsidR="00542353" w:rsidRPr="003C0540" w:rsidRDefault="00C86161" w:rsidP="003C0540">
      <w:pPr>
        <w:spacing w:after="120" w:line="360" w:lineRule="auto"/>
        <w:jc w:val="both"/>
        <w:rPr>
          <w:rFonts w:asciiTheme="minorHAnsi" w:hAnsiTheme="minorHAnsi" w:cstheme="minorHAnsi"/>
        </w:rPr>
      </w:pPr>
      <w:r w:rsidRPr="003C0540">
        <w:rPr>
          <w:rFonts w:asciiTheme="minorHAnsi" w:hAnsiTheme="minorHAnsi" w:cstheme="minorHAnsi"/>
          <w:b/>
        </w:rPr>
        <w:t>5.</w:t>
      </w:r>
      <w:r w:rsidR="007F0C06">
        <w:rPr>
          <w:rFonts w:asciiTheme="minorHAnsi" w:hAnsiTheme="minorHAnsi" w:cstheme="minorHAnsi"/>
          <w:b/>
        </w:rPr>
        <w:t>2</w:t>
      </w:r>
      <w:r w:rsidRPr="003C0540">
        <w:rPr>
          <w:rFonts w:asciiTheme="minorHAnsi" w:hAnsiTheme="minorHAnsi" w:cstheme="minorHAnsi"/>
          <w:b/>
        </w:rPr>
        <w:t>.</w:t>
      </w:r>
      <w:r w:rsidR="00B01BB4" w:rsidRPr="003C0540">
        <w:rPr>
          <w:rFonts w:asciiTheme="minorHAnsi" w:hAnsiTheme="minorHAnsi" w:cstheme="minorHAnsi"/>
        </w:rPr>
        <w:t xml:space="preserve"> Sözleşme</w:t>
      </w:r>
      <w:r w:rsidR="007F0C06">
        <w:rPr>
          <w:rFonts w:asciiTheme="minorHAnsi" w:hAnsiTheme="minorHAnsi" w:cstheme="minorHAnsi"/>
        </w:rPr>
        <w:t>de yer alan ölçüm ücretleri UOSB Yönetim Kurulu kararı doğrultusunda belirlen</w:t>
      </w:r>
      <w:r w:rsidR="009B1F55">
        <w:rPr>
          <w:rFonts w:asciiTheme="minorHAnsi" w:hAnsiTheme="minorHAnsi" w:cstheme="minorHAnsi"/>
        </w:rPr>
        <w:t xml:space="preserve">ecektir. 01.08.2022 tarihi itibari ile Kantar ölçüm Hizmet bedeli </w:t>
      </w:r>
      <w:proofErr w:type="gramStart"/>
      <w:r w:rsidR="0097084F">
        <w:rPr>
          <w:rFonts w:asciiTheme="minorHAnsi" w:hAnsiTheme="minorHAnsi" w:cstheme="minorHAnsi"/>
        </w:rPr>
        <w:t>Traktör ,</w:t>
      </w:r>
      <w:proofErr w:type="gramEnd"/>
      <w:r w:rsidR="0097084F">
        <w:rPr>
          <w:rFonts w:asciiTheme="minorHAnsi" w:hAnsiTheme="minorHAnsi" w:cstheme="minorHAnsi"/>
        </w:rPr>
        <w:t xml:space="preserve"> </w:t>
      </w:r>
      <w:r w:rsidR="0035479B">
        <w:rPr>
          <w:rFonts w:asciiTheme="minorHAnsi" w:hAnsiTheme="minorHAnsi" w:cstheme="minorHAnsi"/>
        </w:rPr>
        <w:t xml:space="preserve">Kamyon ve Kamyonetler için </w:t>
      </w:r>
      <w:r w:rsidR="00EB74B2">
        <w:rPr>
          <w:rFonts w:asciiTheme="minorHAnsi" w:hAnsiTheme="minorHAnsi" w:cstheme="minorHAnsi"/>
        </w:rPr>
        <w:t>3</w:t>
      </w:r>
      <w:r w:rsidR="0035479B">
        <w:rPr>
          <w:rFonts w:asciiTheme="minorHAnsi" w:hAnsiTheme="minorHAnsi" w:cstheme="minorHAnsi"/>
        </w:rPr>
        <w:t>0,00 TL, Tır</w:t>
      </w:r>
      <w:r w:rsidR="009B1F55">
        <w:rPr>
          <w:rFonts w:asciiTheme="minorHAnsi" w:hAnsiTheme="minorHAnsi" w:cstheme="minorHAnsi"/>
        </w:rPr>
        <w:t xml:space="preserve"> için </w:t>
      </w:r>
      <w:r w:rsidR="00EB74B2">
        <w:rPr>
          <w:rFonts w:asciiTheme="minorHAnsi" w:hAnsiTheme="minorHAnsi" w:cstheme="minorHAnsi"/>
        </w:rPr>
        <w:t>4</w:t>
      </w:r>
      <w:r w:rsidR="009B1F55">
        <w:rPr>
          <w:rFonts w:asciiTheme="minorHAnsi" w:hAnsiTheme="minorHAnsi" w:cstheme="minorHAnsi"/>
        </w:rPr>
        <w:t xml:space="preserve">0,00 TL (KDV Dahil) </w:t>
      </w:r>
      <w:proofErr w:type="spellStart"/>
      <w:r w:rsidR="009B1F55">
        <w:rPr>
          <w:rFonts w:asciiTheme="minorHAnsi" w:hAnsiTheme="minorHAnsi" w:cstheme="minorHAnsi"/>
        </w:rPr>
        <w:t>dir</w:t>
      </w:r>
      <w:proofErr w:type="spellEnd"/>
      <w:r w:rsidR="009B1F55">
        <w:rPr>
          <w:rFonts w:asciiTheme="minorHAnsi" w:hAnsiTheme="minorHAnsi" w:cstheme="minorHAnsi"/>
        </w:rPr>
        <w:t>.</w:t>
      </w:r>
      <w:r w:rsidR="007F0C06">
        <w:rPr>
          <w:rFonts w:asciiTheme="minorHAnsi" w:hAnsiTheme="minorHAnsi" w:cstheme="minorHAnsi"/>
        </w:rPr>
        <w:t xml:space="preserve"> Sözleşme süresi içerisinde yine UOSB Yönetim Kurulu kararıyla ölçüm ücretine artırım (zam) uygulanabilecektir. Hizmet alan sözleşme imz</w:t>
      </w:r>
      <w:r w:rsidR="008C0576">
        <w:rPr>
          <w:rFonts w:asciiTheme="minorHAnsi" w:hAnsiTheme="minorHAnsi" w:cstheme="minorHAnsi"/>
        </w:rPr>
        <w:t>a</w:t>
      </w:r>
      <w:r w:rsidR="007F0C06">
        <w:rPr>
          <w:rFonts w:asciiTheme="minorHAnsi" w:hAnsiTheme="minorHAnsi" w:cstheme="minorHAnsi"/>
        </w:rPr>
        <w:t xml:space="preserve"> tarihindeki ekte yer alan ölçüm ücretlerini kabul etmekle birlikte, UOSB Yönetim Kurulu Kararı uyarınca sözleşme süresi içerisinde </w:t>
      </w:r>
      <w:r w:rsidR="008C0576">
        <w:rPr>
          <w:rFonts w:asciiTheme="minorHAnsi" w:hAnsiTheme="minorHAnsi" w:cstheme="minorHAnsi"/>
        </w:rPr>
        <w:t xml:space="preserve">ölçüm ücretlerine artırım (zam) yapılması halinde bu artırımın üzerinden sözleşme süresi boyunca ödeme yapmayı kabul, beyan ve taahhüt eder. Her ayın ölçüm ücretine ilişkin ödeme fatura kesim tarihinden itibaren ölçüm yapılan aydan sonra gelen ayın 15’ine kadar hizmet verene ödenir. İşbu sözleşmenin asli unsuru olup maddede yer alan hususlar taraflarca gayrı kabili rücu olacak şekilde kabul, beyan ve taahhüt edilmiştir. </w:t>
      </w:r>
    </w:p>
    <w:p w14:paraId="6135159C" w14:textId="77777777" w:rsidR="00542353" w:rsidRPr="003C0540" w:rsidRDefault="00C86161" w:rsidP="003C0540">
      <w:pPr>
        <w:spacing w:after="120" w:line="360" w:lineRule="auto"/>
        <w:jc w:val="both"/>
        <w:rPr>
          <w:rFonts w:asciiTheme="minorHAnsi" w:hAnsiTheme="minorHAnsi" w:cstheme="minorHAnsi"/>
        </w:rPr>
      </w:pPr>
      <w:r w:rsidRPr="003C0540">
        <w:rPr>
          <w:rFonts w:asciiTheme="minorHAnsi" w:hAnsiTheme="minorHAnsi" w:cstheme="minorHAnsi"/>
          <w:b/>
        </w:rPr>
        <w:t>5.</w:t>
      </w:r>
      <w:r w:rsidR="007F0C06">
        <w:rPr>
          <w:rFonts w:asciiTheme="minorHAnsi" w:hAnsiTheme="minorHAnsi" w:cstheme="minorHAnsi"/>
          <w:b/>
        </w:rPr>
        <w:t>3</w:t>
      </w:r>
      <w:r w:rsidRPr="003C0540">
        <w:rPr>
          <w:rFonts w:asciiTheme="minorHAnsi" w:hAnsiTheme="minorHAnsi" w:cstheme="minorHAnsi"/>
          <w:b/>
        </w:rPr>
        <w:t>.</w:t>
      </w:r>
      <w:r w:rsidR="00B01BB4" w:rsidRPr="003C0540">
        <w:rPr>
          <w:rFonts w:asciiTheme="minorHAnsi" w:hAnsiTheme="minorHAnsi" w:cstheme="minorHAnsi"/>
        </w:rPr>
        <w:t xml:space="preserve"> Kantar hizmeti pazartesi </w:t>
      </w:r>
      <w:proofErr w:type="gramStart"/>
      <w:r w:rsidR="00B01BB4" w:rsidRPr="003C0540">
        <w:rPr>
          <w:rFonts w:asciiTheme="minorHAnsi" w:hAnsiTheme="minorHAnsi" w:cstheme="minorHAnsi"/>
        </w:rPr>
        <w:t>–</w:t>
      </w:r>
      <w:r w:rsidR="00207FFD">
        <w:rPr>
          <w:rFonts w:asciiTheme="minorHAnsi" w:hAnsiTheme="minorHAnsi" w:cstheme="minorHAnsi"/>
        </w:rPr>
        <w:t xml:space="preserve"> </w:t>
      </w:r>
      <w:r w:rsidR="00B01BB4" w:rsidRPr="003C0540">
        <w:rPr>
          <w:rFonts w:asciiTheme="minorHAnsi" w:hAnsiTheme="minorHAnsi" w:cstheme="minorHAnsi"/>
        </w:rPr>
        <w:t xml:space="preserve"> Pazar</w:t>
      </w:r>
      <w:proofErr w:type="gramEnd"/>
      <w:r w:rsidR="00B01BB4" w:rsidRPr="003C0540">
        <w:rPr>
          <w:rFonts w:asciiTheme="minorHAnsi" w:hAnsiTheme="minorHAnsi" w:cstheme="minorHAnsi"/>
        </w:rPr>
        <w:t xml:space="preserve"> günleri ise</w:t>
      </w:r>
      <w:r w:rsidR="00207FFD">
        <w:rPr>
          <w:rFonts w:asciiTheme="minorHAnsi" w:hAnsiTheme="minorHAnsi" w:cstheme="minorHAnsi"/>
        </w:rPr>
        <w:t xml:space="preserve"> </w:t>
      </w:r>
      <w:r w:rsidR="00B01BB4" w:rsidRPr="003C0540">
        <w:rPr>
          <w:rFonts w:asciiTheme="minorHAnsi" w:hAnsiTheme="minorHAnsi" w:cstheme="minorHAnsi"/>
        </w:rPr>
        <w:t xml:space="preserve"> 08:00 – 24:00 saatleri arasında alınabilmektedir.</w:t>
      </w:r>
    </w:p>
    <w:p w14:paraId="4C8AE4F4" w14:textId="77777777" w:rsidR="003C1D4F" w:rsidRPr="003C0540" w:rsidRDefault="00C86161" w:rsidP="003C0540">
      <w:pPr>
        <w:spacing w:after="120" w:line="360" w:lineRule="auto"/>
        <w:jc w:val="both"/>
        <w:rPr>
          <w:rFonts w:asciiTheme="minorHAnsi" w:hAnsiTheme="minorHAnsi" w:cstheme="minorHAnsi"/>
        </w:rPr>
      </w:pPr>
      <w:r w:rsidRPr="003C0540">
        <w:rPr>
          <w:rFonts w:asciiTheme="minorHAnsi" w:hAnsiTheme="minorHAnsi" w:cstheme="minorHAnsi"/>
          <w:b/>
        </w:rPr>
        <w:t>5.</w:t>
      </w:r>
      <w:r w:rsidR="007F0C06">
        <w:rPr>
          <w:rFonts w:asciiTheme="minorHAnsi" w:hAnsiTheme="minorHAnsi" w:cstheme="minorHAnsi"/>
          <w:b/>
        </w:rPr>
        <w:t>4</w:t>
      </w:r>
      <w:r w:rsidR="004B00EF" w:rsidRPr="003C0540">
        <w:rPr>
          <w:rFonts w:asciiTheme="minorHAnsi" w:hAnsiTheme="minorHAnsi" w:cstheme="minorHAnsi"/>
          <w:b/>
        </w:rPr>
        <w:t>.</w:t>
      </w:r>
      <w:r w:rsidRPr="003C0540">
        <w:rPr>
          <w:rFonts w:asciiTheme="minorHAnsi" w:hAnsiTheme="minorHAnsi" w:cstheme="minorHAnsi"/>
        </w:rPr>
        <w:t xml:space="preserve"> </w:t>
      </w:r>
      <w:r w:rsidR="00B01BB4" w:rsidRPr="003C0540">
        <w:rPr>
          <w:rFonts w:asciiTheme="minorHAnsi" w:hAnsiTheme="minorHAnsi" w:cstheme="minorHAnsi"/>
        </w:rPr>
        <w:t>Kantar içerisinde ölçüm yapılacak taşıt sürücüsü ölçüm alanına yanaştıktan sonra araç içerisinden çıkıp fişi teslim almak zorundadır. Alınmayan kantar fişlerinden hizmet veren firma sorumlu değildir.</w:t>
      </w:r>
    </w:p>
    <w:p w14:paraId="077E31F8" w14:textId="77777777" w:rsidR="00AC7B3F" w:rsidRPr="003C0540" w:rsidRDefault="00542353" w:rsidP="003C0540">
      <w:pPr>
        <w:spacing w:after="120" w:line="360" w:lineRule="auto"/>
        <w:jc w:val="both"/>
        <w:rPr>
          <w:rFonts w:asciiTheme="minorHAnsi" w:hAnsiTheme="minorHAnsi" w:cstheme="minorHAnsi"/>
        </w:rPr>
      </w:pPr>
      <w:r w:rsidRPr="003C0540">
        <w:rPr>
          <w:rFonts w:asciiTheme="minorHAnsi" w:hAnsiTheme="minorHAnsi" w:cstheme="minorHAnsi"/>
          <w:b/>
        </w:rPr>
        <w:t>5.</w:t>
      </w:r>
      <w:r w:rsidR="007F0C06">
        <w:rPr>
          <w:rFonts w:asciiTheme="minorHAnsi" w:hAnsiTheme="minorHAnsi" w:cstheme="minorHAnsi"/>
          <w:b/>
        </w:rPr>
        <w:t>5</w:t>
      </w:r>
      <w:r w:rsidR="003C0540" w:rsidRPr="003C0540">
        <w:rPr>
          <w:rFonts w:asciiTheme="minorHAnsi" w:hAnsiTheme="minorHAnsi" w:cstheme="minorHAnsi"/>
          <w:b/>
        </w:rPr>
        <w:t>.</w:t>
      </w:r>
      <w:r w:rsidRPr="003C0540">
        <w:rPr>
          <w:rFonts w:asciiTheme="minorHAnsi" w:hAnsiTheme="minorHAnsi" w:cstheme="minorHAnsi"/>
          <w:b/>
        </w:rPr>
        <w:t xml:space="preserve"> </w:t>
      </w:r>
      <w:r w:rsidR="00B01BB4" w:rsidRPr="003C0540">
        <w:rPr>
          <w:rFonts w:asciiTheme="minorHAnsi" w:hAnsiTheme="minorHAnsi" w:cstheme="minorHAnsi"/>
        </w:rPr>
        <w:t>Ölçüm alanına yanaşan taşıtların firma ve plaka bilgilerin doğru şekilde vermesi hizmet alan firma sorumluluğundadır.</w:t>
      </w:r>
    </w:p>
    <w:p w14:paraId="0F4FBBF5" w14:textId="77777777" w:rsidR="00AC7B3F" w:rsidRPr="003C0540" w:rsidRDefault="00AC7B3F" w:rsidP="003C0540">
      <w:pPr>
        <w:spacing w:after="120" w:line="360" w:lineRule="auto"/>
        <w:jc w:val="both"/>
        <w:rPr>
          <w:rFonts w:asciiTheme="minorHAnsi" w:hAnsiTheme="minorHAnsi" w:cstheme="minorHAnsi"/>
        </w:rPr>
      </w:pPr>
      <w:r w:rsidRPr="003C0540">
        <w:rPr>
          <w:rFonts w:asciiTheme="minorHAnsi" w:hAnsiTheme="minorHAnsi" w:cstheme="minorHAnsi"/>
          <w:b/>
        </w:rPr>
        <w:t>5.</w:t>
      </w:r>
      <w:r w:rsidR="007F0C06">
        <w:rPr>
          <w:rFonts w:asciiTheme="minorHAnsi" w:hAnsiTheme="minorHAnsi" w:cstheme="minorHAnsi"/>
          <w:b/>
        </w:rPr>
        <w:t>6</w:t>
      </w:r>
      <w:r w:rsidR="003C0540" w:rsidRPr="003C0540">
        <w:rPr>
          <w:rFonts w:asciiTheme="minorHAnsi" w:hAnsiTheme="minorHAnsi" w:cstheme="minorHAnsi"/>
          <w:b/>
        </w:rPr>
        <w:t>.</w:t>
      </w:r>
      <w:r w:rsidRPr="003C0540">
        <w:rPr>
          <w:rFonts w:asciiTheme="minorHAnsi" w:hAnsiTheme="minorHAnsi" w:cstheme="minorHAnsi"/>
        </w:rPr>
        <w:t xml:space="preserve"> Alınmayan kantar fişleri hizmet veren bünyesinde en fazla 1 </w:t>
      </w:r>
      <w:r w:rsidR="003C0540">
        <w:rPr>
          <w:rFonts w:asciiTheme="minorHAnsi" w:hAnsiTheme="minorHAnsi" w:cstheme="minorHAnsi"/>
        </w:rPr>
        <w:t>hafta süre ile bekletilecektir.</w:t>
      </w:r>
    </w:p>
    <w:p w14:paraId="00EA56B6" w14:textId="77777777" w:rsidR="00AC7B3F" w:rsidRPr="003C0540" w:rsidRDefault="003C0540" w:rsidP="003C0540">
      <w:pPr>
        <w:spacing w:after="120" w:line="360" w:lineRule="auto"/>
        <w:jc w:val="both"/>
        <w:rPr>
          <w:rFonts w:asciiTheme="minorHAnsi" w:hAnsiTheme="minorHAnsi" w:cstheme="minorHAnsi"/>
        </w:rPr>
      </w:pPr>
      <w:r w:rsidRPr="003C0540">
        <w:rPr>
          <w:rFonts w:asciiTheme="minorHAnsi" w:hAnsiTheme="minorHAnsi" w:cstheme="minorHAnsi"/>
          <w:b/>
        </w:rPr>
        <w:lastRenderedPageBreak/>
        <w:t>5.</w:t>
      </w:r>
      <w:r w:rsidR="007F0C06">
        <w:rPr>
          <w:rFonts w:asciiTheme="minorHAnsi" w:hAnsiTheme="minorHAnsi" w:cstheme="minorHAnsi"/>
          <w:b/>
        </w:rPr>
        <w:t>7</w:t>
      </w:r>
      <w:r w:rsidRPr="003C0540">
        <w:rPr>
          <w:rFonts w:asciiTheme="minorHAnsi" w:hAnsiTheme="minorHAnsi" w:cstheme="minorHAnsi"/>
          <w:b/>
        </w:rPr>
        <w:t>.</w:t>
      </w:r>
      <w:r w:rsidRPr="003C0540">
        <w:rPr>
          <w:rFonts w:asciiTheme="minorHAnsi" w:hAnsiTheme="minorHAnsi" w:cstheme="minorHAnsi"/>
        </w:rPr>
        <w:t xml:space="preserve"> </w:t>
      </w:r>
      <w:r w:rsidR="00AC7B3F" w:rsidRPr="003C0540">
        <w:rPr>
          <w:rFonts w:asciiTheme="minorHAnsi" w:hAnsiTheme="minorHAnsi" w:cstheme="minorHAnsi"/>
        </w:rPr>
        <w:t>Hizmet veren firma bünyesinde gümrük tartımları da yapılıyor olup gümrük resmi fiyatları tartım fiyatları teklifi istenildiği takdirde gönderilecektir.</w:t>
      </w:r>
    </w:p>
    <w:p w14:paraId="390D3A24" w14:textId="77777777" w:rsidR="00AC7B3F" w:rsidRPr="003C0540" w:rsidRDefault="007F0C06" w:rsidP="003C0540">
      <w:pPr>
        <w:spacing w:after="120" w:line="360" w:lineRule="auto"/>
        <w:jc w:val="both"/>
        <w:rPr>
          <w:rFonts w:asciiTheme="minorHAnsi" w:hAnsiTheme="minorHAnsi" w:cstheme="minorHAnsi"/>
        </w:rPr>
      </w:pPr>
      <w:r>
        <w:rPr>
          <w:rFonts w:asciiTheme="minorHAnsi" w:hAnsiTheme="minorHAnsi" w:cstheme="minorHAnsi"/>
          <w:b/>
        </w:rPr>
        <w:t>5.8</w:t>
      </w:r>
      <w:r w:rsidR="003C0540" w:rsidRPr="003C0540">
        <w:rPr>
          <w:rFonts w:asciiTheme="minorHAnsi" w:hAnsiTheme="minorHAnsi" w:cstheme="minorHAnsi"/>
          <w:b/>
        </w:rPr>
        <w:t>.</w:t>
      </w:r>
      <w:r w:rsidR="003C0540" w:rsidRPr="003C0540">
        <w:rPr>
          <w:rFonts w:asciiTheme="minorHAnsi" w:hAnsiTheme="minorHAnsi" w:cstheme="minorHAnsi"/>
        </w:rPr>
        <w:t xml:space="preserve"> </w:t>
      </w:r>
      <w:r w:rsidR="00AC7B3F" w:rsidRPr="003C0540">
        <w:rPr>
          <w:rFonts w:asciiTheme="minorHAnsi" w:hAnsiTheme="minorHAnsi" w:cstheme="minorHAnsi"/>
        </w:rPr>
        <w:t>Gümrük resmi tartımlarında konteynır numarası, araç plakası, şoför adı soyadı ve ehliyet kimlik numar</w:t>
      </w:r>
      <w:r w:rsidR="003C0540">
        <w:rPr>
          <w:rFonts w:asciiTheme="minorHAnsi" w:hAnsiTheme="minorHAnsi" w:cstheme="minorHAnsi"/>
        </w:rPr>
        <w:t>asına yer verilmesi zorunludur.</w:t>
      </w:r>
    </w:p>
    <w:p w14:paraId="4B7C4F7F" w14:textId="77777777" w:rsidR="003C0540" w:rsidRPr="003C0540" w:rsidRDefault="003C0540" w:rsidP="003C0540">
      <w:pPr>
        <w:spacing w:after="120" w:line="360" w:lineRule="auto"/>
        <w:jc w:val="both"/>
        <w:rPr>
          <w:rFonts w:asciiTheme="minorHAnsi" w:hAnsiTheme="minorHAnsi" w:cstheme="minorHAnsi"/>
        </w:rPr>
      </w:pPr>
      <w:r w:rsidRPr="003C0540">
        <w:rPr>
          <w:rFonts w:asciiTheme="minorHAnsi" w:hAnsiTheme="minorHAnsi" w:cstheme="minorHAnsi"/>
          <w:b/>
        </w:rPr>
        <w:t>5.</w:t>
      </w:r>
      <w:r w:rsidR="007F0C06">
        <w:rPr>
          <w:rFonts w:asciiTheme="minorHAnsi" w:hAnsiTheme="minorHAnsi" w:cstheme="minorHAnsi"/>
          <w:b/>
        </w:rPr>
        <w:t>9</w:t>
      </w:r>
      <w:r w:rsidRPr="003C0540">
        <w:rPr>
          <w:rFonts w:asciiTheme="minorHAnsi" w:hAnsiTheme="minorHAnsi" w:cstheme="minorHAnsi"/>
          <w:b/>
        </w:rPr>
        <w:t>.</w:t>
      </w:r>
      <w:r w:rsidRPr="003C0540">
        <w:rPr>
          <w:rFonts w:asciiTheme="minorHAnsi" w:hAnsiTheme="minorHAnsi" w:cstheme="minorHAnsi"/>
        </w:rPr>
        <w:t xml:space="preserve"> </w:t>
      </w:r>
      <w:r w:rsidR="00AC7B3F" w:rsidRPr="003C0540">
        <w:rPr>
          <w:rFonts w:asciiTheme="minorHAnsi" w:hAnsiTheme="minorHAnsi" w:cstheme="minorHAnsi"/>
        </w:rPr>
        <w:t>Hizmet veren firma bünyesinde saklanan ölçüm raporları bir yıl süre ile saklanacak olup her yılın</w:t>
      </w:r>
      <w:r>
        <w:rPr>
          <w:rFonts w:asciiTheme="minorHAnsi" w:hAnsiTheme="minorHAnsi" w:cstheme="minorHAnsi"/>
        </w:rPr>
        <w:t xml:space="preserve"> ilk ayının ilk haftası silinir.</w:t>
      </w:r>
    </w:p>
    <w:p w14:paraId="7B0286F6" w14:textId="77777777" w:rsidR="003C1D4F" w:rsidRPr="003C0540" w:rsidRDefault="0042412D" w:rsidP="003C0540">
      <w:pPr>
        <w:spacing w:after="120"/>
        <w:jc w:val="both"/>
        <w:rPr>
          <w:rFonts w:asciiTheme="minorHAnsi" w:hAnsiTheme="minorHAnsi" w:cstheme="minorHAnsi"/>
          <w:b/>
          <w:u w:val="single"/>
        </w:rPr>
      </w:pPr>
      <w:r w:rsidRPr="003C0540">
        <w:rPr>
          <w:rFonts w:asciiTheme="minorHAnsi" w:hAnsiTheme="minorHAnsi" w:cstheme="minorHAnsi"/>
          <w:b/>
        </w:rPr>
        <w:t>6.</w:t>
      </w:r>
      <w:r w:rsidRPr="003C0540">
        <w:rPr>
          <w:rFonts w:asciiTheme="minorHAnsi" w:hAnsiTheme="minorHAnsi" w:cstheme="minorHAnsi"/>
          <w:b/>
          <w:u w:val="single"/>
        </w:rPr>
        <w:t>MÜCBİR SEBEP</w:t>
      </w:r>
    </w:p>
    <w:p w14:paraId="2B0084AD" w14:textId="77777777" w:rsidR="001E69BF" w:rsidRPr="003C0540" w:rsidRDefault="00D30957" w:rsidP="003C0540">
      <w:pPr>
        <w:spacing w:after="120" w:line="360" w:lineRule="auto"/>
        <w:ind w:firstLine="708"/>
        <w:jc w:val="both"/>
        <w:rPr>
          <w:rFonts w:asciiTheme="minorHAnsi" w:hAnsiTheme="minorHAnsi" w:cstheme="minorHAnsi"/>
        </w:rPr>
      </w:pPr>
      <w:r w:rsidRPr="003C0540">
        <w:rPr>
          <w:rFonts w:asciiTheme="minorHAnsi" w:hAnsiTheme="minorHAnsi" w:cstheme="minorHAnsi"/>
        </w:rPr>
        <w:t>Yangın, deprem, sel gibi doğal afetler ve savaş, ekonomik kriz, dövizin aşırı dalgalanması, grev, lokavt, gibi beklenmeyen hallerde ve sadece bu hallerle sınırlı olmamak üzere mücbir sebep süresince tarafların işbu sözleşme ile yüklendikleri edi</w:t>
      </w:r>
      <w:r w:rsidR="00626D45" w:rsidRPr="003C0540">
        <w:rPr>
          <w:rFonts w:asciiTheme="minorHAnsi" w:hAnsiTheme="minorHAnsi" w:cstheme="minorHAnsi"/>
        </w:rPr>
        <w:t>ni</w:t>
      </w:r>
      <w:r w:rsidRPr="003C0540">
        <w:rPr>
          <w:rFonts w:asciiTheme="minorHAnsi" w:hAnsiTheme="minorHAnsi" w:cstheme="minorHAnsi"/>
        </w:rPr>
        <w:t>mleri yerine getirmemesi sözleşmenin feshine sebep olmaz. Ancak karşılıklı anlaşma ile taraflar sözleşmeyi tazminatsız feshedebilirler</w:t>
      </w:r>
      <w:r w:rsidR="001E69BF" w:rsidRPr="003C0540">
        <w:rPr>
          <w:rFonts w:asciiTheme="minorHAnsi" w:hAnsiTheme="minorHAnsi" w:cstheme="minorHAnsi"/>
        </w:rPr>
        <w:t>.</w:t>
      </w:r>
    </w:p>
    <w:p w14:paraId="4DEEBDAF" w14:textId="77777777" w:rsidR="003C0540" w:rsidRPr="003C0540" w:rsidRDefault="003C0540" w:rsidP="003C0540">
      <w:pPr>
        <w:spacing w:after="120"/>
        <w:jc w:val="both"/>
        <w:rPr>
          <w:rFonts w:asciiTheme="minorHAnsi" w:hAnsiTheme="minorHAnsi" w:cstheme="minorHAnsi"/>
        </w:rPr>
      </w:pPr>
    </w:p>
    <w:p w14:paraId="5AEFBE6F" w14:textId="77777777" w:rsidR="00720FD9" w:rsidRPr="003C0540" w:rsidRDefault="009D3C1A" w:rsidP="003C0540">
      <w:pPr>
        <w:tabs>
          <w:tab w:val="left" w:pos="180"/>
          <w:tab w:val="left" w:pos="360"/>
        </w:tabs>
        <w:jc w:val="both"/>
        <w:rPr>
          <w:rFonts w:asciiTheme="minorHAnsi" w:hAnsiTheme="minorHAnsi" w:cstheme="minorHAnsi"/>
          <w:b/>
          <w:u w:val="single"/>
        </w:rPr>
      </w:pPr>
      <w:r w:rsidRPr="003C0540">
        <w:rPr>
          <w:rFonts w:asciiTheme="minorHAnsi" w:hAnsiTheme="minorHAnsi" w:cstheme="minorHAnsi"/>
          <w:b/>
        </w:rPr>
        <w:t>7.</w:t>
      </w:r>
      <w:r w:rsidRPr="003C0540">
        <w:rPr>
          <w:rFonts w:asciiTheme="minorHAnsi" w:hAnsiTheme="minorHAnsi" w:cstheme="minorHAnsi"/>
          <w:b/>
          <w:u w:val="single"/>
        </w:rPr>
        <w:t>GİZLİLİK</w:t>
      </w:r>
    </w:p>
    <w:p w14:paraId="3A699CB0" w14:textId="77777777" w:rsidR="008B09E3" w:rsidRPr="003C0540" w:rsidRDefault="00720FD9" w:rsidP="003C0540">
      <w:pPr>
        <w:tabs>
          <w:tab w:val="left" w:pos="180"/>
          <w:tab w:val="left" w:pos="360"/>
        </w:tabs>
        <w:spacing w:line="360" w:lineRule="auto"/>
        <w:jc w:val="both"/>
        <w:rPr>
          <w:rFonts w:asciiTheme="minorHAnsi" w:hAnsiTheme="minorHAnsi" w:cstheme="minorHAnsi"/>
        </w:rPr>
      </w:pPr>
      <w:r w:rsidRPr="003C0540">
        <w:rPr>
          <w:rFonts w:asciiTheme="minorHAnsi" w:hAnsiTheme="minorHAnsi" w:cstheme="minorHAnsi"/>
        </w:rPr>
        <w:t>Bu sözleşme ve sözleşme konusu iş nedeni ile tarafların birbirlerinden edindikleri her tür bilgi taraflar arasında özeldir ve ticari sırdır. Yasal bir zorunluluk olmadıkça üçüncü şahıslara açıklanamaz. Bu sırrın saklanmasına tarafların çalışanları da uymak zorundadır. Taraflar bunu sağlamakla yükümlüdür.</w:t>
      </w:r>
    </w:p>
    <w:p w14:paraId="00ACE927" w14:textId="77777777" w:rsidR="00E04985" w:rsidRPr="003C0540" w:rsidRDefault="00E04985" w:rsidP="003C0540">
      <w:pPr>
        <w:spacing w:after="120"/>
        <w:jc w:val="both"/>
        <w:rPr>
          <w:rFonts w:asciiTheme="minorHAnsi" w:hAnsiTheme="minorHAnsi" w:cstheme="minorHAnsi"/>
        </w:rPr>
      </w:pPr>
    </w:p>
    <w:p w14:paraId="04792F26" w14:textId="77777777" w:rsidR="004C010F" w:rsidRPr="003C0540" w:rsidRDefault="008B09E3" w:rsidP="003C0540">
      <w:pPr>
        <w:spacing w:after="120"/>
        <w:jc w:val="both"/>
        <w:rPr>
          <w:rFonts w:asciiTheme="minorHAnsi" w:hAnsiTheme="minorHAnsi" w:cstheme="minorHAnsi"/>
          <w:b/>
          <w:u w:val="single"/>
        </w:rPr>
      </w:pPr>
      <w:r w:rsidRPr="003C0540">
        <w:rPr>
          <w:rFonts w:asciiTheme="minorHAnsi" w:hAnsiTheme="minorHAnsi" w:cstheme="minorHAnsi"/>
          <w:b/>
        </w:rPr>
        <w:t>8</w:t>
      </w:r>
      <w:r w:rsidR="00C86161" w:rsidRPr="003C0540">
        <w:rPr>
          <w:rFonts w:asciiTheme="minorHAnsi" w:hAnsiTheme="minorHAnsi" w:cstheme="minorHAnsi"/>
          <w:b/>
        </w:rPr>
        <w:t>.</w:t>
      </w:r>
      <w:r w:rsidR="00C86161" w:rsidRPr="003C0540">
        <w:rPr>
          <w:rFonts w:asciiTheme="minorHAnsi" w:hAnsiTheme="minorHAnsi" w:cstheme="minorHAnsi"/>
          <w:b/>
          <w:u w:val="single"/>
        </w:rPr>
        <w:t xml:space="preserve">HAK VE BORÇLARIN DEVRİ </w:t>
      </w:r>
    </w:p>
    <w:p w14:paraId="38127E34" w14:textId="77777777" w:rsidR="004C010F" w:rsidRDefault="00C86161" w:rsidP="003C0540">
      <w:pPr>
        <w:spacing w:after="120" w:line="360" w:lineRule="auto"/>
        <w:ind w:firstLine="708"/>
        <w:jc w:val="both"/>
        <w:rPr>
          <w:rFonts w:asciiTheme="minorHAnsi" w:hAnsiTheme="minorHAnsi" w:cstheme="minorHAnsi"/>
        </w:rPr>
      </w:pPr>
      <w:r w:rsidRPr="003C0540">
        <w:rPr>
          <w:rFonts w:asciiTheme="minorHAnsi" w:hAnsiTheme="minorHAnsi" w:cstheme="minorHAnsi"/>
        </w:rPr>
        <w:t>Sözleşmenin tarafları bu sözleşmeden doğan hak ve borçlarını diğer tarafın onayı olmaksızın kısmen de olsa üçüncü kişilere devredemez.</w:t>
      </w:r>
    </w:p>
    <w:p w14:paraId="3880551C" w14:textId="77777777" w:rsidR="003C0540" w:rsidRPr="003C0540" w:rsidRDefault="003C0540" w:rsidP="003C0540">
      <w:pPr>
        <w:spacing w:after="120" w:line="360" w:lineRule="auto"/>
        <w:ind w:firstLine="708"/>
        <w:jc w:val="both"/>
        <w:rPr>
          <w:rFonts w:asciiTheme="minorHAnsi" w:hAnsiTheme="minorHAnsi" w:cstheme="minorHAnsi"/>
        </w:rPr>
      </w:pPr>
    </w:p>
    <w:p w14:paraId="2E4DE0F3" w14:textId="77777777" w:rsidR="003C1D4F" w:rsidRPr="003C0540" w:rsidRDefault="008B09E3" w:rsidP="003C0540">
      <w:pPr>
        <w:spacing w:after="120"/>
        <w:jc w:val="both"/>
        <w:rPr>
          <w:rFonts w:asciiTheme="minorHAnsi" w:hAnsiTheme="minorHAnsi" w:cstheme="minorHAnsi"/>
          <w:b/>
        </w:rPr>
      </w:pPr>
      <w:r w:rsidRPr="003C0540">
        <w:rPr>
          <w:rFonts w:asciiTheme="minorHAnsi" w:hAnsiTheme="minorHAnsi" w:cstheme="minorHAnsi"/>
          <w:b/>
        </w:rPr>
        <w:t>9</w:t>
      </w:r>
      <w:r w:rsidR="00C86161" w:rsidRPr="003C0540">
        <w:rPr>
          <w:rFonts w:asciiTheme="minorHAnsi" w:hAnsiTheme="minorHAnsi" w:cstheme="minorHAnsi"/>
          <w:b/>
        </w:rPr>
        <w:t>.</w:t>
      </w:r>
      <w:r w:rsidR="00C86161" w:rsidRPr="003C0540">
        <w:rPr>
          <w:rFonts w:asciiTheme="minorHAnsi" w:hAnsiTheme="minorHAnsi" w:cstheme="minorHAnsi"/>
          <w:b/>
          <w:u w:val="single"/>
        </w:rPr>
        <w:t>ANLAŞMAZLIK VE SÖZLEŞMENİN FESHİ</w:t>
      </w:r>
    </w:p>
    <w:p w14:paraId="7CBB9294" w14:textId="77777777" w:rsidR="00542353" w:rsidRPr="003C0540" w:rsidRDefault="008B09E3" w:rsidP="003C0540">
      <w:pPr>
        <w:spacing w:after="120" w:line="360" w:lineRule="auto"/>
        <w:jc w:val="both"/>
        <w:rPr>
          <w:rFonts w:asciiTheme="minorHAnsi" w:hAnsiTheme="minorHAnsi" w:cstheme="minorHAnsi"/>
        </w:rPr>
      </w:pPr>
      <w:r w:rsidRPr="003C0540">
        <w:rPr>
          <w:rFonts w:asciiTheme="minorHAnsi" w:hAnsiTheme="minorHAnsi" w:cstheme="minorHAnsi"/>
          <w:b/>
        </w:rPr>
        <w:t>9</w:t>
      </w:r>
      <w:r w:rsidR="00C86161" w:rsidRPr="003C0540">
        <w:rPr>
          <w:rFonts w:asciiTheme="minorHAnsi" w:hAnsiTheme="minorHAnsi" w:cstheme="minorHAnsi"/>
          <w:b/>
        </w:rPr>
        <w:t>.1.</w:t>
      </w:r>
      <w:r w:rsidR="00C86161" w:rsidRPr="003C0540">
        <w:rPr>
          <w:rFonts w:asciiTheme="minorHAnsi" w:hAnsiTheme="minorHAnsi" w:cstheme="minorHAnsi"/>
        </w:rPr>
        <w:t>Taraflar sözleşmede yazan haklarını ve sorumluluklarını kabul ve taahhüt ederler.</w:t>
      </w:r>
    </w:p>
    <w:p w14:paraId="42F342D5" w14:textId="77777777" w:rsidR="00C86161" w:rsidRPr="003C0540" w:rsidRDefault="008B09E3" w:rsidP="003C0540">
      <w:pPr>
        <w:spacing w:after="120" w:line="360" w:lineRule="auto"/>
        <w:jc w:val="both"/>
        <w:rPr>
          <w:rFonts w:asciiTheme="minorHAnsi" w:hAnsiTheme="minorHAnsi" w:cstheme="minorHAnsi"/>
        </w:rPr>
      </w:pPr>
      <w:r w:rsidRPr="003C0540">
        <w:rPr>
          <w:rFonts w:asciiTheme="minorHAnsi" w:hAnsiTheme="minorHAnsi" w:cstheme="minorHAnsi"/>
          <w:b/>
        </w:rPr>
        <w:t>9</w:t>
      </w:r>
      <w:r w:rsidR="00C86161" w:rsidRPr="003C0540">
        <w:rPr>
          <w:rFonts w:asciiTheme="minorHAnsi" w:hAnsiTheme="minorHAnsi" w:cstheme="minorHAnsi"/>
          <w:b/>
        </w:rPr>
        <w:t>.2.</w:t>
      </w:r>
      <w:r w:rsidR="009A11D3" w:rsidRPr="003C0540">
        <w:rPr>
          <w:rFonts w:asciiTheme="minorHAnsi" w:hAnsiTheme="minorHAnsi" w:cstheme="minorHAnsi"/>
        </w:rPr>
        <w:t xml:space="preserve">Sözleşme tek taraflı </w:t>
      </w:r>
      <w:r w:rsidR="00C86161" w:rsidRPr="003C0540">
        <w:rPr>
          <w:rFonts w:asciiTheme="minorHAnsi" w:hAnsiTheme="minorHAnsi" w:cstheme="minorHAnsi"/>
        </w:rPr>
        <w:t xml:space="preserve">olarak </w:t>
      </w:r>
      <w:r w:rsidR="00626D45" w:rsidRPr="003C0540">
        <w:rPr>
          <w:rFonts w:asciiTheme="minorHAnsi" w:hAnsiTheme="minorHAnsi" w:cstheme="minorHAnsi"/>
        </w:rPr>
        <w:t>sebepsiz</w:t>
      </w:r>
      <w:r w:rsidR="003C0540">
        <w:rPr>
          <w:rFonts w:asciiTheme="minorHAnsi" w:hAnsiTheme="minorHAnsi" w:cstheme="minorHAnsi"/>
        </w:rPr>
        <w:t xml:space="preserve"> </w:t>
      </w:r>
      <w:r w:rsidR="00626D45" w:rsidRPr="003C0540">
        <w:rPr>
          <w:rFonts w:asciiTheme="minorHAnsi" w:hAnsiTheme="minorHAnsi" w:cstheme="minorHAnsi"/>
        </w:rPr>
        <w:t>fesih</w:t>
      </w:r>
      <w:r w:rsidR="00C86161" w:rsidRPr="003C0540">
        <w:rPr>
          <w:rFonts w:asciiTheme="minorHAnsi" w:hAnsiTheme="minorHAnsi" w:cstheme="minorHAnsi"/>
        </w:rPr>
        <w:t xml:space="preserve"> edilemez. </w:t>
      </w:r>
    </w:p>
    <w:p w14:paraId="0957C404" w14:textId="77777777" w:rsidR="00720FD9" w:rsidRDefault="008B09E3" w:rsidP="003C0540">
      <w:pPr>
        <w:spacing w:after="120" w:line="360" w:lineRule="auto"/>
        <w:jc w:val="both"/>
        <w:rPr>
          <w:rFonts w:asciiTheme="minorHAnsi" w:hAnsiTheme="minorHAnsi" w:cstheme="minorHAnsi"/>
        </w:rPr>
      </w:pPr>
      <w:r w:rsidRPr="003C0540">
        <w:rPr>
          <w:rFonts w:asciiTheme="minorHAnsi" w:hAnsiTheme="minorHAnsi" w:cstheme="minorHAnsi"/>
          <w:b/>
        </w:rPr>
        <w:t>9</w:t>
      </w:r>
      <w:r w:rsidR="00C86161" w:rsidRPr="003C0540">
        <w:rPr>
          <w:rFonts w:asciiTheme="minorHAnsi" w:hAnsiTheme="minorHAnsi" w:cstheme="minorHAnsi"/>
          <w:b/>
        </w:rPr>
        <w:t>.3.</w:t>
      </w:r>
      <w:r w:rsidR="00C86161" w:rsidRPr="003C0540">
        <w:rPr>
          <w:rFonts w:asciiTheme="minorHAnsi" w:hAnsiTheme="minorHAnsi" w:cstheme="minorHAnsi"/>
        </w:rPr>
        <w:t xml:space="preserve">Bu sözleşmenin uygulanmasından doğabilecek her türlü </w:t>
      </w:r>
      <w:r w:rsidR="00542353" w:rsidRPr="003C0540">
        <w:rPr>
          <w:rFonts w:asciiTheme="minorHAnsi" w:hAnsiTheme="minorHAnsi" w:cstheme="minorHAnsi"/>
        </w:rPr>
        <w:t xml:space="preserve">anlaşmazlığın çözümünde </w:t>
      </w:r>
      <w:r w:rsidR="004C7E2E" w:rsidRPr="003C0540">
        <w:rPr>
          <w:rFonts w:asciiTheme="minorHAnsi" w:hAnsiTheme="minorHAnsi" w:cstheme="minorHAnsi"/>
        </w:rPr>
        <w:t>UŞAK Mahkemeleri</w:t>
      </w:r>
      <w:r w:rsidR="00C86161" w:rsidRPr="003C0540">
        <w:rPr>
          <w:rFonts w:asciiTheme="minorHAnsi" w:hAnsiTheme="minorHAnsi" w:cstheme="minorHAnsi"/>
        </w:rPr>
        <w:t xml:space="preserve"> ve İcra Daireleri yetkilidir</w:t>
      </w:r>
      <w:r w:rsidR="00720FD9" w:rsidRPr="003C0540">
        <w:rPr>
          <w:rFonts w:asciiTheme="minorHAnsi" w:hAnsiTheme="minorHAnsi" w:cstheme="minorHAnsi"/>
        </w:rPr>
        <w:t>.</w:t>
      </w:r>
    </w:p>
    <w:p w14:paraId="070790BE" w14:textId="77777777" w:rsidR="003C0540" w:rsidRPr="003C0540" w:rsidRDefault="003C0540" w:rsidP="003C0540">
      <w:pPr>
        <w:spacing w:after="120"/>
        <w:jc w:val="both"/>
        <w:rPr>
          <w:rFonts w:asciiTheme="minorHAnsi" w:hAnsiTheme="minorHAnsi" w:cstheme="minorHAnsi"/>
        </w:rPr>
      </w:pPr>
    </w:p>
    <w:p w14:paraId="484880D8" w14:textId="77777777" w:rsidR="00720FD9" w:rsidRPr="003C0540" w:rsidRDefault="008B09E3" w:rsidP="003C0540">
      <w:pPr>
        <w:spacing w:after="120"/>
        <w:jc w:val="both"/>
        <w:rPr>
          <w:rFonts w:asciiTheme="minorHAnsi" w:hAnsiTheme="minorHAnsi" w:cstheme="minorHAnsi"/>
          <w:b/>
        </w:rPr>
      </w:pPr>
      <w:r w:rsidRPr="003C0540">
        <w:rPr>
          <w:rFonts w:asciiTheme="minorHAnsi" w:hAnsiTheme="minorHAnsi" w:cstheme="minorHAnsi"/>
          <w:b/>
        </w:rPr>
        <w:t>10</w:t>
      </w:r>
      <w:r w:rsidR="00C86161" w:rsidRPr="003C0540">
        <w:rPr>
          <w:rFonts w:asciiTheme="minorHAnsi" w:hAnsiTheme="minorHAnsi" w:cstheme="minorHAnsi"/>
          <w:b/>
        </w:rPr>
        <w:t>.</w:t>
      </w:r>
      <w:r w:rsidR="003C0540">
        <w:rPr>
          <w:rFonts w:asciiTheme="minorHAnsi" w:hAnsiTheme="minorHAnsi" w:cstheme="minorHAnsi"/>
          <w:b/>
        </w:rPr>
        <w:t xml:space="preserve"> </w:t>
      </w:r>
      <w:r w:rsidR="00C86161" w:rsidRPr="003C0540">
        <w:rPr>
          <w:rFonts w:asciiTheme="minorHAnsi" w:hAnsiTheme="minorHAnsi" w:cstheme="minorHAnsi"/>
          <w:b/>
          <w:u w:val="single"/>
        </w:rPr>
        <w:t>YÜRÜRLÜK</w:t>
      </w:r>
    </w:p>
    <w:p w14:paraId="2083C4AC" w14:textId="77777777" w:rsidR="00720FD9" w:rsidRPr="003C0540" w:rsidRDefault="00C86161" w:rsidP="003C0540">
      <w:pPr>
        <w:spacing w:after="120" w:line="360" w:lineRule="auto"/>
        <w:ind w:firstLine="708"/>
        <w:jc w:val="both"/>
        <w:rPr>
          <w:rFonts w:asciiTheme="minorHAnsi" w:hAnsiTheme="minorHAnsi" w:cstheme="minorHAnsi"/>
        </w:rPr>
      </w:pPr>
      <w:r w:rsidRPr="003C0540">
        <w:rPr>
          <w:rFonts w:asciiTheme="minorHAnsi" w:hAnsiTheme="minorHAnsi" w:cstheme="minorHAnsi"/>
        </w:rPr>
        <w:t>Bu sözleşme taraflarca imza altına alındığı tarihten itibaren yürürlüğe girer.</w:t>
      </w:r>
      <w:r w:rsidR="003C0540">
        <w:rPr>
          <w:rFonts w:asciiTheme="minorHAnsi" w:hAnsiTheme="minorHAnsi" w:cstheme="minorHAnsi"/>
        </w:rPr>
        <w:t xml:space="preserve"> </w:t>
      </w:r>
      <w:r w:rsidRPr="003C0540">
        <w:rPr>
          <w:rFonts w:asciiTheme="minorHAnsi" w:hAnsiTheme="minorHAnsi" w:cstheme="minorHAnsi"/>
        </w:rPr>
        <w:t>İş bu sö</w:t>
      </w:r>
      <w:r w:rsidR="00F01AE8" w:rsidRPr="003C0540">
        <w:rPr>
          <w:rFonts w:asciiTheme="minorHAnsi" w:hAnsiTheme="minorHAnsi" w:cstheme="minorHAnsi"/>
        </w:rPr>
        <w:t>zleşme metni 4 (dört</w:t>
      </w:r>
      <w:r w:rsidR="009A11D3" w:rsidRPr="003C0540">
        <w:rPr>
          <w:rFonts w:asciiTheme="minorHAnsi" w:hAnsiTheme="minorHAnsi" w:cstheme="minorHAnsi"/>
        </w:rPr>
        <w:t xml:space="preserve">) </w:t>
      </w:r>
      <w:r w:rsidR="004C7E2E" w:rsidRPr="003C0540">
        <w:rPr>
          <w:rFonts w:asciiTheme="minorHAnsi" w:hAnsiTheme="minorHAnsi" w:cstheme="minorHAnsi"/>
        </w:rPr>
        <w:t>sayfa ve</w:t>
      </w:r>
      <w:r w:rsidR="003C0540" w:rsidRPr="003C0540">
        <w:rPr>
          <w:rFonts w:asciiTheme="minorHAnsi" w:hAnsiTheme="minorHAnsi" w:cstheme="minorHAnsi"/>
        </w:rPr>
        <w:t xml:space="preserve"> </w:t>
      </w:r>
      <w:r w:rsidR="008B09E3" w:rsidRPr="003C0540">
        <w:rPr>
          <w:rFonts w:asciiTheme="minorHAnsi" w:hAnsiTheme="minorHAnsi" w:cstheme="minorHAnsi"/>
        </w:rPr>
        <w:t>11</w:t>
      </w:r>
      <w:r w:rsidRPr="003C0540">
        <w:rPr>
          <w:rFonts w:asciiTheme="minorHAnsi" w:hAnsiTheme="minorHAnsi" w:cstheme="minorHAnsi"/>
        </w:rPr>
        <w:t xml:space="preserve"> madde ol</w:t>
      </w:r>
      <w:r w:rsidR="009A11D3" w:rsidRPr="003C0540">
        <w:rPr>
          <w:rFonts w:asciiTheme="minorHAnsi" w:hAnsiTheme="minorHAnsi" w:cstheme="minorHAnsi"/>
        </w:rPr>
        <w:t xml:space="preserve">mak üzere 2 (iki) nüsha olarak </w:t>
      </w:r>
      <w:r w:rsidR="003C0540" w:rsidRPr="003C0540">
        <w:rPr>
          <w:rFonts w:asciiTheme="minorHAnsi" w:hAnsiTheme="minorHAnsi" w:cstheme="minorHAnsi"/>
        </w:rPr>
        <w:t xml:space="preserve">Hizmet alan </w:t>
      </w:r>
      <w:r w:rsidR="00FA3619" w:rsidRPr="003C0540">
        <w:rPr>
          <w:rFonts w:asciiTheme="minorHAnsi" w:hAnsiTheme="minorHAnsi" w:cstheme="minorHAnsi"/>
        </w:rPr>
        <w:t xml:space="preserve">ve </w:t>
      </w:r>
      <w:r w:rsidR="003C0540" w:rsidRPr="003C0540">
        <w:rPr>
          <w:rFonts w:asciiTheme="minorHAnsi" w:hAnsiTheme="minorHAnsi" w:cstheme="minorHAnsi"/>
        </w:rPr>
        <w:t>Hizmet veren</w:t>
      </w:r>
      <w:r w:rsidR="00FA3619" w:rsidRPr="003C0540">
        <w:rPr>
          <w:rFonts w:asciiTheme="minorHAnsi" w:hAnsiTheme="minorHAnsi" w:cstheme="minorHAnsi"/>
        </w:rPr>
        <w:t xml:space="preserve"> </w:t>
      </w:r>
      <w:r w:rsidRPr="003C0540">
        <w:rPr>
          <w:rFonts w:asciiTheme="minorHAnsi" w:hAnsiTheme="minorHAnsi" w:cstheme="minorHAnsi"/>
        </w:rPr>
        <w:t xml:space="preserve">tarafından okunup müştereken tanzim edilerek imza altına alınmıştır.    </w:t>
      </w:r>
    </w:p>
    <w:p w14:paraId="7A1CCB07" w14:textId="77777777" w:rsidR="003C0540" w:rsidRDefault="003C0540" w:rsidP="003C0540">
      <w:pPr>
        <w:spacing w:after="120"/>
        <w:jc w:val="both"/>
        <w:rPr>
          <w:rFonts w:asciiTheme="minorHAnsi" w:hAnsiTheme="minorHAnsi" w:cstheme="minorHAnsi"/>
        </w:rPr>
      </w:pPr>
    </w:p>
    <w:p w14:paraId="3DA5D5DC" w14:textId="77777777" w:rsidR="00D55B33" w:rsidRDefault="00D55B33" w:rsidP="003C0540">
      <w:pPr>
        <w:spacing w:after="120"/>
        <w:jc w:val="both"/>
        <w:rPr>
          <w:rFonts w:asciiTheme="minorHAnsi" w:hAnsiTheme="minorHAnsi" w:cstheme="minorHAnsi"/>
        </w:rPr>
      </w:pPr>
    </w:p>
    <w:p w14:paraId="1E0A3EC0" w14:textId="77777777" w:rsidR="00D55B33" w:rsidRDefault="00D55B33" w:rsidP="003C0540">
      <w:pPr>
        <w:spacing w:after="120"/>
        <w:jc w:val="both"/>
        <w:rPr>
          <w:rFonts w:asciiTheme="minorHAnsi" w:hAnsiTheme="minorHAnsi" w:cstheme="minorHAnsi"/>
        </w:rPr>
      </w:pPr>
    </w:p>
    <w:p w14:paraId="0A161FD3" w14:textId="77777777" w:rsidR="00D55B33" w:rsidRPr="003C0540" w:rsidRDefault="00D55B33" w:rsidP="003C0540">
      <w:pPr>
        <w:spacing w:after="120"/>
        <w:jc w:val="both"/>
        <w:rPr>
          <w:rFonts w:asciiTheme="minorHAnsi" w:hAnsiTheme="minorHAnsi" w:cstheme="minorHAnsi"/>
        </w:rPr>
      </w:pPr>
    </w:p>
    <w:p w14:paraId="0DCF8D7D" w14:textId="77777777" w:rsidR="00720FD9" w:rsidRPr="003C0540" w:rsidRDefault="00720FD9" w:rsidP="003C0540">
      <w:pPr>
        <w:spacing w:after="120"/>
        <w:jc w:val="both"/>
        <w:rPr>
          <w:rFonts w:asciiTheme="minorHAnsi" w:hAnsiTheme="minorHAnsi" w:cstheme="minorHAnsi"/>
          <w:b/>
        </w:rPr>
      </w:pPr>
      <w:r w:rsidRPr="003C0540">
        <w:rPr>
          <w:rFonts w:asciiTheme="minorHAnsi" w:hAnsiTheme="minorHAnsi" w:cstheme="minorHAnsi"/>
          <w:b/>
        </w:rPr>
        <w:t>1</w:t>
      </w:r>
      <w:r w:rsidR="008B09E3" w:rsidRPr="003C0540">
        <w:rPr>
          <w:rFonts w:asciiTheme="minorHAnsi" w:hAnsiTheme="minorHAnsi" w:cstheme="minorHAnsi"/>
          <w:b/>
        </w:rPr>
        <w:t>1</w:t>
      </w:r>
      <w:r w:rsidRPr="003C0540">
        <w:rPr>
          <w:rFonts w:asciiTheme="minorHAnsi" w:hAnsiTheme="minorHAnsi" w:cstheme="minorHAnsi"/>
        </w:rPr>
        <w:t>.</w:t>
      </w:r>
      <w:r w:rsidR="003C0540">
        <w:rPr>
          <w:rFonts w:asciiTheme="minorHAnsi" w:hAnsiTheme="minorHAnsi" w:cstheme="minorHAnsi"/>
        </w:rPr>
        <w:t xml:space="preserve"> </w:t>
      </w:r>
      <w:r w:rsidRPr="003C0540">
        <w:rPr>
          <w:rFonts w:asciiTheme="minorHAnsi" w:hAnsiTheme="minorHAnsi" w:cstheme="minorHAnsi"/>
          <w:b/>
          <w:u w:val="single"/>
        </w:rPr>
        <w:t>TEBLİGAT</w:t>
      </w:r>
    </w:p>
    <w:p w14:paraId="6E73B1D9" w14:textId="77777777" w:rsidR="00E01685" w:rsidRPr="003C0540" w:rsidRDefault="003C0540" w:rsidP="003C0540">
      <w:pPr>
        <w:tabs>
          <w:tab w:val="left" w:pos="180"/>
          <w:tab w:val="left" w:pos="360"/>
        </w:tabs>
        <w:spacing w:line="360" w:lineRule="auto"/>
        <w:jc w:val="both"/>
        <w:rPr>
          <w:rFonts w:asciiTheme="minorHAnsi" w:hAnsiTheme="minorHAnsi" w:cstheme="minorHAnsi"/>
        </w:rPr>
      </w:pPr>
      <w:r>
        <w:rPr>
          <w:rFonts w:asciiTheme="minorHAnsi" w:hAnsiTheme="minorHAnsi" w:cstheme="minorHAnsi"/>
          <w:b/>
        </w:rPr>
        <w:tab/>
      </w:r>
      <w:r w:rsidR="008B09E3" w:rsidRPr="003C0540">
        <w:rPr>
          <w:rFonts w:asciiTheme="minorHAnsi" w:hAnsiTheme="minorHAnsi" w:cstheme="minorHAnsi"/>
          <w:b/>
        </w:rPr>
        <w:t>11</w:t>
      </w:r>
      <w:r w:rsidR="00720FD9" w:rsidRPr="003C0540">
        <w:rPr>
          <w:rFonts w:asciiTheme="minorHAnsi" w:hAnsiTheme="minorHAnsi" w:cstheme="minorHAnsi"/>
          <w:b/>
        </w:rPr>
        <w:t xml:space="preserve">.1. </w:t>
      </w:r>
      <w:r w:rsidR="00720FD9" w:rsidRPr="003C0540">
        <w:rPr>
          <w:rFonts w:asciiTheme="minorHAnsi" w:hAnsiTheme="minorHAnsi" w:cstheme="minorHAnsi"/>
        </w:rPr>
        <w:t xml:space="preserve">Sözleşmenin </w:t>
      </w:r>
      <w:r w:rsidR="004C7E2E" w:rsidRPr="003C0540">
        <w:rPr>
          <w:rFonts w:asciiTheme="minorHAnsi" w:hAnsiTheme="minorHAnsi" w:cstheme="minorHAnsi"/>
        </w:rPr>
        <w:t>“</w:t>
      </w:r>
      <w:r w:rsidR="00720FD9" w:rsidRPr="003C0540">
        <w:rPr>
          <w:rFonts w:asciiTheme="minorHAnsi" w:hAnsiTheme="minorHAnsi" w:cstheme="minorHAnsi"/>
          <w:b/>
        </w:rPr>
        <w:t>TARAFLAR</w:t>
      </w:r>
      <w:r w:rsidR="004C7E2E" w:rsidRPr="003C0540">
        <w:rPr>
          <w:rFonts w:asciiTheme="minorHAnsi" w:hAnsiTheme="minorHAnsi" w:cstheme="minorHAnsi"/>
          <w:b/>
        </w:rPr>
        <w:t>”</w:t>
      </w:r>
      <w:r w:rsidR="0028698C" w:rsidRPr="003C0540">
        <w:rPr>
          <w:rFonts w:asciiTheme="minorHAnsi" w:hAnsiTheme="minorHAnsi" w:cstheme="minorHAnsi"/>
          <w:b/>
        </w:rPr>
        <w:t xml:space="preserve"> </w:t>
      </w:r>
      <w:r w:rsidR="00720FD9" w:rsidRPr="003C0540">
        <w:rPr>
          <w:rFonts w:asciiTheme="minorHAnsi" w:hAnsiTheme="minorHAnsi" w:cstheme="minorHAnsi"/>
        </w:rPr>
        <w:t>bölümünde belirtilen adresler tarafların yasal tebligat adresleri olup</w:t>
      </w:r>
      <w:r w:rsidR="00F01AE8" w:rsidRPr="003C0540">
        <w:rPr>
          <w:rFonts w:asciiTheme="minorHAnsi" w:hAnsiTheme="minorHAnsi" w:cstheme="minorHAnsi"/>
        </w:rPr>
        <w:t>,</w:t>
      </w:r>
      <w:r w:rsidR="00720FD9" w:rsidRPr="003C0540">
        <w:rPr>
          <w:rFonts w:asciiTheme="minorHAnsi" w:hAnsiTheme="minorHAnsi" w:cstheme="minorHAnsi"/>
        </w:rPr>
        <w:t xml:space="preserve"> değişikliklerin yazılı olarak bildirilmemesi durumunda işbu adreslere yapılan tebligat geçerli sayılacaktır.</w:t>
      </w:r>
    </w:p>
    <w:p w14:paraId="677ACFEF" w14:textId="77777777" w:rsidR="00720FD9" w:rsidRPr="003C0540" w:rsidRDefault="008B09E3" w:rsidP="003C0540">
      <w:pPr>
        <w:tabs>
          <w:tab w:val="left" w:pos="180"/>
          <w:tab w:val="left" w:pos="360"/>
        </w:tabs>
        <w:spacing w:line="360" w:lineRule="auto"/>
        <w:jc w:val="both"/>
        <w:rPr>
          <w:rFonts w:asciiTheme="minorHAnsi" w:hAnsiTheme="minorHAnsi" w:cstheme="minorHAnsi"/>
        </w:rPr>
      </w:pPr>
      <w:r w:rsidRPr="003C0540">
        <w:rPr>
          <w:rFonts w:asciiTheme="minorHAnsi" w:hAnsiTheme="minorHAnsi" w:cstheme="minorHAnsi"/>
          <w:b/>
        </w:rPr>
        <w:t>11</w:t>
      </w:r>
      <w:r w:rsidR="00720FD9" w:rsidRPr="003C0540">
        <w:rPr>
          <w:rFonts w:asciiTheme="minorHAnsi" w:hAnsiTheme="minorHAnsi" w:cstheme="minorHAnsi"/>
          <w:b/>
        </w:rPr>
        <w:t>.2.</w:t>
      </w:r>
      <w:r w:rsidR="00F01AE8" w:rsidRPr="003C0540">
        <w:rPr>
          <w:rFonts w:asciiTheme="minorHAnsi" w:hAnsiTheme="minorHAnsi" w:cstheme="minorHAnsi"/>
        </w:rPr>
        <w:t xml:space="preserve"> T</w:t>
      </w:r>
      <w:r w:rsidR="00720FD9" w:rsidRPr="003C0540">
        <w:rPr>
          <w:rFonts w:asciiTheme="minorHAnsi" w:hAnsiTheme="minorHAnsi" w:cstheme="minorHAnsi"/>
        </w:rPr>
        <w:t>araflar arasındaki her tür tebligatın yazılı ya</w:t>
      </w:r>
      <w:r w:rsidR="0028698C" w:rsidRPr="003C0540">
        <w:rPr>
          <w:rFonts w:asciiTheme="minorHAnsi" w:hAnsiTheme="minorHAnsi" w:cstheme="minorHAnsi"/>
        </w:rPr>
        <w:t xml:space="preserve"> </w:t>
      </w:r>
      <w:r w:rsidR="00720FD9" w:rsidRPr="003C0540">
        <w:rPr>
          <w:rFonts w:asciiTheme="minorHAnsi" w:hAnsiTheme="minorHAnsi" w:cstheme="minorHAnsi"/>
        </w:rPr>
        <w:t xml:space="preserve">da e-mail olması şarttır. Tarafların işbu sözleşmede bildirdikleri adreslerine iadeli taahhütlü mektup, elden imza karşılığı teslim veya noter marifetiyle yapılabileceği gibi teyit edilmek şartı ile </w:t>
      </w:r>
      <w:r w:rsidR="00720FD9" w:rsidRPr="003C0540">
        <w:rPr>
          <w:rFonts w:asciiTheme="minorHAnsi" w:hAnsiTheme="minorHAnsi" w:cstheme="minorHAnsi"/>
          <w:b/>
        </w:rPr>
        <w:t>TARAFLAR</w:t>
      </w:r>
      <w:r w:rsidR="00720FD9" w:rsidRPr="003C0540">
        <w:rPr>
          <w:rFonts w:asciiTheme="minorHAnsi" w:hAnsiTheme="minorHAnsi" w:cstheme="minorHAnsi"/>
        </w:rPr>
        <w:t xml:space="preserve"> bölümünde belirtilen faks numaralarına da gönderilebilir. Taraflar adreslerindeki veya faks numaralarındaki değişiklikleri ve tebligatları kabule yetkili şahıslardaki değişiklikleri birbirlerine yazılı olarak bildirmek zorundadır. Aksi takdirde yapılan tebligatlar tarafların bizzat kendilerine yapılmış ka</w:t>
      </w:r>
      <w:r w:rsidR="00F01AE8" w:rsidRPr="003C0540">
        <w:rPr>
          <w:rFonts w:asciiTheme="minorHAnsi" w:hAnsiTheme="minorHAnsi" w:cstheme="minorHAnsi"/>
        </w:rPr>
        <w:t xml:space="preserve">bul edilir. </w:t>
      </w:r>
    </w:p>
    <w:p w14:paraId="6D87F8A3" w14:textId="77777777" w:rsidR="003C0540" w:rsidRPr="003C0540" w:rsidRDefault="003C0540" w:rsidP="003C0540">
      <w:pPr>
        <w:tabs>
          <w:tab w:val="left" w:pos="180"/>
          <w:tab w:val="left" w:pos="360"/>
        </w:tabs>
        <w:jc w:val="both"/>
        <w:rPr>
          <w:rFonts w:asciiTheme="minorHAnsi" w:hAnsiTheme="minorHAnsi" w:cstheme="minorHAnsi"/>
        </w:rPr>
      </w:pPr>
    </w:p>
    <w:p w14:paraId="145A65E0" w14:textId="77777777" w:rsidR="008315E1" w:rsidRPr="003C0540" w:rsidRDefault="004D2D1D" w:rsidP="003C0540">
      <w:pPr>
        <w:spacing w:after="120"/>
        <w:jc w:val="center"/>
        <w:rPr>
          <w:rFonts w:asciiTheme="minorHAnsi" w:hAnsiTheme="minorHAnsi" w:cstheme="minorHAnsi"/>
          <w:b/>
          <w:sz w:val="24"/>
        </w:rPr>
      </w:pPr>
      <w:r>
        <w:rPr>
          <w:rFonts w:asciiTheme="minorHAnsi" w:hAnsiTheme="minorHAnsi" w:cstheme="minorHAnsi"/>
          <w:b/>
          <w:sz w:val="24"/>
        </w:rPr>
        <w:t>01</w:t>
      </w:r>
      <w:r w:rsidR="002108BF">
        <w:rPr>
          <w:rFonts w:asciiTheme="minorHAnsi" w:hAnsiTheme="minorHAnsi" w:cstheme="minorHAnsi"/>
          <w:b/>
          <w:sz w:val="24"/>
        </w:rPr>
        <w:t>/0</w:t>
      </w:r>
      <w:r>
        <w:rPr>
          <w:rFonts w:asciiTheme="minorHAnsi" w:hAnsiTheme="minorHAnsi" w:cstheme="minorHAnsi"/>
          <w:b/>
          <w:sz w:val="24"/>
        </w:rPr>
        <w:t>8</w:t>
      </w:r>
      <w:r w:rsidR="003C0540" w:rsidRPr="003C0540">
        <w:rPr>
          <w:rFonts w:asciiTheme="minorHAnsi" w:hAnsiTheme="minorHAnsi" w:cstheme="minorHAnsi"/>
          <w:b/>
          <w:sz w:val="24"/>
        </w:rPr>
        <w:t>/2022</w:t>
      </w:r>
    </w:p>
    <w:p w14:paraId="6B030223" w14:textId="77777777" w:rsidR="00720FD9" w:rsidRPr="003C0540" w:rsidRDefault="00720FD9" w:rsidP="003C0540">
      <w:pPr>
        <w:spacing w:after="120"/>
        <w:jc w:val="both"/>
        <w:rPr>
          <w:rFonts w:asciiTheme="minorHAnsi" w:hAnsiTheme="minorHAnsi" w:cstheme="minorHAnsi"/>
          <w:b/>
        </w:rPr>
      </w:pPr>
    </w:p>
    <w:p w14:paraId="6D75E8A8" w14:textId="77777777" w:rsidR="008B09E3" w:rsidRPr="003C0540" w:rsidRDefault="008B09E3" w:rsidP="003C0540">
      <w:pPr>
        <w:spacing w:after="120"/>
        <w:jc w:val="both"/>
        <w:rPr>
          <w:rFonts w:asciiTheme="minorHAnsi" w:hAnsiTheme="minorHAnsi" w:cstheme="minorHAnsi"/>
          <w:b/>
        </w:rPr>
      </w:pPr>
    </w:p>
    <w:p w14:paraId="5F6B5D41" w14:textId="77777777" w:rsidR="00372DB5" w:rsidRPr="003C0540" w:rsidRDefault="00372DB5" w:rsidP="003C0540">
      <w:pPr>
        <w:spacing w:after="120"/>
        <w:jc w:val="both"/>
        <w:rPr>
          <w:rFonts w:asciiTheme="minorHAnsi" w:hAnsiTheme="minorHAnsi" w:cstheme="minorHAnsi"/>
          <w:b/>
        </w:rPr>
      </w:pPr>
    </w:p>
    <w:p w14:paraId="34E579EE" w14:textId="77777777" w:rsidR="00C86161" w:rsidRPr="003C0540" w:rsidRDefault="003C0540" w:rsidP="003C0540">
      <w:pPr>
        <w:rPr>
          <w:rFonts w:asciiTheme="minorHAnsi" w:hAnsiTheme="minorHAnsi" w:cstheme="minorHAnsi"/>
          <w:b/>
          <w:sz w:val="24"/>
        </w:rPr>
      </w:pPr>
      <w:r w:rsidRPr="003C0540">
        <w:rPr>
          <w:rFonts w:asciiTheme="minorHAnsi" w:hAnsiTheme="minorHAnsi" w:cstheme="minorHAnsi"/>
          <w:b/>
          <w:sz w:val="24"/>
        </w:rPr>
        <w:t xml:space="preserve">  </w:t>
      </w:r>
      <w:r w:rsidRPr="003C0540">
        <w:rPr>
          <w:rFonts w:asciiTheme="minorHAnsi" w:hAnsiTheme="minorHAnsi" w:cstheme="minorHAnsi"/>
          <w:b/>
          <w:sz w:val="24"/>
          <w:u w:val="single"/>
        </w:rPr>
        <w:t>HİZMET ALAN</w:t>
      </w:r>
      <w:r w:rsidR="0028698C" w:rsidRPr="003C0540">
        <w:rPr>
          <w:rFonts w:asciiTheme="minorHAnsi" w:hAnsiTheme="minorHAnsi" w:cstheme="minorHAnsi"/>
          <w:b/>
          <w:sz w:val="24"/>
        </w:rPr>
        <w:tab/>
      </w:r>
      <w:r w:rsidR="0028698C" w:rsidRPr="003C0540">
        <w:rPr>
          <w:rFonts w:asciiTheme="minorHAnsi" w:hAnsiTheme="minorHAnsi" w:cstheme="minorHAnsi"/>
          <w:b/>
          <w:sz w:val="24"/>
        </w:rPr>
        <w:tab/>
      </w:r>
      <w:r w:rsidR="0028698C" w:rsidRPr="003C0540">
        <w:rPr>
          <w:rFonts w:asciiTheme="minorHAnsi" w:hAnsiTheme="minorHAnsi" w:cstheme="minorHAnsi"/>
          <w:b/>
          <w:sz w:val="24"/>
        </w:rPr>
        <w:tab/>
      </w:r>
      <w:r w:rsidR="0028698C" w:rsidRPr="003C0540">
        <w:rPr>
          <w:rFonts w:asciiTheme="minorHAnsi" w:hAnsiTheme="minorHAnsi" w:cstheme="minorHAnsi"/>
          <w:b/>
          <w:sz w:val="24"/>
        </w:rPr>
        <w:tab/>
      </w:r>
      <w:r w:rsidRPr="003C0540">
        <w:rPr>
          <w:rFonts w:asciiTheme="minorHAnsi" w:hAnsiTheme="minorHAnsi" w:cstheme="minorHAnsi"/>
          <w:b/>
          <w:sz w:val="24"/>
        </w:rPr>
        <w:tab/>
      </w:r>
      <w:r w:rsidRPr="003C0540">
        <w:rPr>
          <w:rFonts w:asciiTheme="minorHAnsi" w:hAnsiTheme="minorHAnsi" w:cstheme="minorHAnsi"/>
          <w:b/>
          <w:sz w:val="24"/>
        </w:rPr>
        <w:tab/>
      </w:r>
      <w:r w:rsidRPr="003C0540">
        <w:rPr>
          <w:rFonts w:asciiTheme="minorHAnsi" w:hAnsiTheme="minorHAnsi" w:cstheme="minorHAnsi"/>
          <w:b/>
          <w:sz w:val="24"/>
        </w:rPr>
        <w:tab/>
      </w:r>
      <w:r w:rsidRPr="003C0540">
        <w:rPr>
          <w:rFonts w:asciiTheme="minorHAnsi" w:hAnsiTheme="minorHAnsi" w:cstheme="minorHAnsi"/>
          <w:b/>
          <w:sz w:val="24"/>
        </w:rPr>
        <w:tab/>
        <w:t xml:space="preserve">     </w:t>
      </w:r>
      <w:r w:rsidRPr="003C0540">
        <w:rPr>
          <w:rFonts w:asciiTheme="minorHAnsi" w:hAnsiTheme="minorHAnsi" w:cstheme="minorHAnsi"/>
          <w:b/>
          <w:sz w:val="24"/>
          <w:u w:val="single"/>
        </w:rPr>
        <w:t>HİZMET VEREN</w:t>
      </w:r>
    </w:p>
    <w:p w14:paraId="628367D7" w14:textId="77777777" w:rsidR="00C86161" w:rsidRPr="003C0540" w:rsidRDefault="00000000" w:rsidP="003C0540">
      <w:pPr>
        <w:rPr>
          <w:rFonts w:asciiTheme="minorHAnsi" w:hAnsiTheme="minorHAnsi" w:cstheme="minorHAnsi"/>
        </w:rPr>
      </w:pPr>
      <w:r>
        <w:rPr>
          <w:rFonts w:asciiTheme="minorHAnsi" w:hAnsiTheme="minorHAnsi" w:cstheme="minorHAnsi"/>
          <w:noProof/>
        </w:rPr>
        <w:pict w14:anchorId="7A50F75A">
          <v:shapetype id="_x0000_t202" coordsize="21600,21600" o:spt="202" path="m,l,21600r21600,l21600,xe">
            <v:stroke joinstyle="miter"/>
            <v:path gradientshapeok="t" o:connecttype="rect"/>
          </v:shapetype>
          <v:shape id="Text Box 3" o:spid="_x0000_s1026" type="#_x0000_t202" style="position:absolute;margin-left:248.65pt;margin-top:.4pt;width:3in;height:5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" strokecolor="white">
            <v:textbox>
              <w:txbxContent>
                <w:p w14:paraId="147F6EED" w14:textId="77777777" w:rsidR="002B5BBF" w:rsidRPr="002A3637" w:rsidRDefault="002B5BBF" w:rsidP="002A3637"/>
              </w:txbxContent>
            </v:textbox>
          </v:shape>
        </w:pict>
      </w:r>
    </w:p>
    <w:p w14:paraId="66338EC7" w14:textId="77777777" w:rsidR="00C86161" w:rsidRPr="003C0540" w:rsidRDefault="00C86161" w:rsidP="003C0540">
      <w:pPr>
        <w:rPr>
          <w:rFonts w:asciiTheme="minorHAnsi" w:hAnsiTheme="minorHAnsi" w:cstheme="minorHAnsi"/>
        </w:rPr>
      </w:pPr>
    </w:p>
    <w:p w14:paraId="62F942CE" w14:textId="77777777" w:rsidR="00B41190" w:rsidRDefault="00B41190" w:rsidP="003C0540">
      <w:pPr>
        <w:rPr>
          <w:rFonts w:asciiTheme="minorHAnsi" w:hAnsiTheme="minorHAnsi" w:cstheme="minorHAnsi"/>
        </w:rPr>
      </w:pPr>
    </w:p>
    <w:p w14:paraId="0F84C2DD" w14:textId="77777777" w:rsidR="00DE57EB" w:rsidRPr="003C0540" w:rsidRDefault="00DE57EB" w:rsidP="003C0540">
      <w:pPr>
        <w:rPr>
          <w:rFonts w:asciiTheme="minorHAnsi" w:hAnsiTheme="minorHAnsi" w:cstheme="minorHAnsi"/>
        </w:rPr>
      </w:pPr>
    </w:p>
    <w:p w14:paraId="73344C95" w14:textId="77777777" w:rsidR="003418EC" w:rsidRDefault="003418EC" w:rsidP="003C0540">
      <w:pPr>
        <w:rPr>
          <w:rFonts w:asciiTheme="minorHAnsi" w:hAnsiTheme="minorHAnsi" w:cstheme="minorHAnsi"/>
          <w:b/>
          <w:u w:val="single"/>
        </w:rPr>
      </w:pPr>
    </w:p>
    <w:p w14:paraId="386AE817" w14:textId="77777777" w:rsidR="003418EC" w:rsidRDefault="003418EC" w:rsidP="003C0540">
      <w:pPr>
        <w:rPr>
          <w:rFonts w:asciiTheme="minorHAnsi" w:hAnsiTheme="minorHAnsi" w:cstheme="minorHAnsi"/>
          <w:b/>
          <w:u w:val="single"/>
        </w:rPr>
      </w:pPr>
    </w:p>
    <w:p w14:paraId="78568CD9" w14:textId="77777777" w:rsidR="003418EC" w:rsidRDefault="003418EC" w:rsidP="003C0540">
      <w:pPr>
        <w:rPr>
          <w:rFonts w:asciiTheme="minorHAnsi" w:hAnsiTheme="minorHAnsi" w:cstheme="minorHAnsi"/>
          <w:b/>
          <w:u w:val="single"/>
        </w:rPr>
      </w:pPr>
    </w:p>
    <w:p w14:paraId="2B666083" w14:textId="77777777" w:rsidR="003418EC" w:rsidRDefault="003418EC" w:rsidP="003C0540">
      <w:pPr>
        <w:rPr>
          <w:rFonts w:asciiTheme="minorHAnsi" w:hAnsiTheme="minorHAnsi" w:cstheme="minorHAnsi"/>
          <w:b/>
          <w:u w:val="single"/>
        </w:rPr>
      </w:pPr>
    </w:p>
    <w:p w14:paraId="119148DA" w14:textId="77777777" w:rsidR="003418EC" w:rsidRDefault="003418EC" w:rsidP="003C0540">
      <w:pPr>
        <w:rPr>
          <w:rFonts w:asciiTheme="minorHAnsi" w:hAnsiTheme="minorHAnsi" w:cstheme="minorHAnsi"/>
          <w:b/>
          <w:u w:val="single"/>
        </w:rPr>
      </w:pPr>
    </w:p>
    <w:p w14:paraId="0DA47CB6" w14:textId="77777777" w:rsidR="009B1F55" w:rsidRPr="003C0540" w:rsidRDefault="009B1F55" w:rsidP="003C0540">
      <w:pPr>
        <w:rPr>
          <w:rFonts w:asciiTheme="minorHAnsi" w:hAnsiTheme="minorHAnsi" w:cstheme="minorHAnsi"/>
          <w:b/>
          <w:u w:val="single"/>
        </w:rPr>
      </w:pPr>
    </w:p>
    <w:sectPr w:rsidR="009B1F55" w:rsidRPr="003C0540" w:rsidSect="00B036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BAAC" w14:textId="77777777" w:rsidR="00BB1C42" w:rsidRDefault="00BB1C42" w:rsidP="00277F69">
      <w:pPr>
        <w:spacing w:after="0" w:line="240" w:lineRule="auto"/>
      </w:pPr>
      <w:r>
        <w:separator/>
      </w:r>
    </w:p>
  </w:endnote>
  <w:endnote w:type="continuationSeparator" w:id="0">
    <w:p w14:paraId="02A3D3B9" w14:textId="77777777" w:rsidR="00BB1C42" w:rsidRDefault="00BB1C42" w:rsidP="0027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1361" w14:textId="77777777" w:rsidR="00277F69" w:rsidRDefault="00277F69" w:rsidP="00277F69">
    <w:pPr>
      <w:spacing w:after="0" w:line="240" w:lineRule="auto"/>
      <w:jc w:val="center"/>
    </w:pPr>
    <w:r w:rsidRPr="00277F69">
      <w:rPr>
        <w:rFonts w:ascii="Arial" w:hAnsi="Arial" w:cs="Arial"/>
        <w:b/>
        <w:sz w:val="20"/>
        <w:szCs w:val="20"/>
      </w:rPr>
      <w:t xml:space="preserve">Sayfa </w:t>
    </w:r>
    <w:r w:rsidR="00C65913" w:rsidRPr="00277F69">
      <w:rPr>
        <w:rFonts w:ascii="Arial" w:hAnsi="Arial" w:cs="Arial"/>
        <w:b/>
        <w:sz w:val="20"/>
        <w:szCs w:val="20"/>
      </w:rPr>
      <w:fldChar w:fldCharType="begin"/>
    </w:r>
    <w:r w:rsidRPr="00277F69">
      <w:rPr>
        <w:rFonts w:ascii="Arial" w:hAnsi="Arial" w:cs="Arial"/>
        <w:b/>
        <w:sz w:val="20"/>
        <w:szCs w:val="20"/>
      </w:rPr>
      <w:instrText xml:space="preserve"> PAGE </w:instrText>
    </w:r>
    <w:r w:rsidR="00C65913" w:rsidRPr="00277F69">
      <w:rPr>
        <w:rFonts w:ascii="Arial" w:hAnsi="Arial" w:cs="Arial"/>
        <w:b/>
        <w:sz w:val="20"/>
        <w:szCs w:val="20"/>
      </w:rPr>
      <w:fldChar w:fldCharType="separate"/>
    </w:r>
    <w:r w:rsidR="004D2D1D">
      <w:rPr>
        <w:rFonts w:ascii="Arial" w:hAnsi="Arial" w:cs="Arial"/>
        <w:b/>
        <w:noProof/>
        <w:sz w:val="20"/>
        <w:szCs w:val="20"/>
      </w:rPr>
      <w:t>4</w:t>
    </w:r>
    <w:r w:rsidR="00C65913" w:rsidRPr="00277F69">
      <w:rPr>
        <w:rFonts w:ascii="Arial" w:hAnsi="Arial" w:cs="Arial"/>
        <w:b/>
        <w:sz w:val="20"/>
        <w:szCs w:val="20"/>
      </w:rPr>
      <w:fldChar w:fldCharType="end"/>
    </w:r>
    <w:r w:rsidRPr="00277F69">
      <w:rPr>
        <w:rFonts w:ascii="Arial" w:hAnsi="Arial" w:cs="Arial"/>
        <w:b/>
        <w:sz w:val="20"/>
        <w:szCs w:val="20"/>
      </w:rPr>
      <w:t xml:space="preserve"> / </w:t>
    </w:r>
    <w:r w:rsidR="00C65913" w:rsidRPr="00277F69">
      <w:rPr>
        <w:rFonts w:ascii="Arial" w:hAnsi="Arial" w:cs="Arial"/>
        <w:b/>
        <w:sz w:val="20"/>
        <w:szCs w:val="20"/>
      </w:rPr>
      <w:fldChar w:fldCharType="begin"/>
    </w:r>
    <w:r w:rsidRPr="00277F69">
      <w:rPr>
        <w:rFonts w:ascii="Arial" w:hAnsi="Arial" w:cs="Arial"/>
        <w:b/>
        <w:sz w:val="20"/>
        <w:szCs w:val="20"/>
      </w:rPr>
      <w:instrText xml:space="preserve"> NUMPAGES  </w:instrText>
    </w:r>
    <w:r w:rsidR="00C65913" w:rsidRPr="00277F69">
      <w:rPr>
        <w:rFonts w:ascii="Arial" w:hAnsi="Arial" w:cs="Arial"/>
        <w:b/>
        <w:sz w:val="20"/>
        <w:szCs w:val="20"/>
      </w:rPr>
      <w:fldChar w:fldCharType="separate"/>
    </w:r>
    <w:r w:rsidR="004D2D1D">
      <w:rPr>
        <w:rFonts w:ascii="Arial" w:hAnsi="Arial" w:cs="Arial"/>
        <w:b/>
        <w:noProof/>
        <w:sz w:val="20"/>
        <w:szCs w:val="20"/>
      </w:rPr>
      <w:t>4</w:t>
    </w:r>
    <w:r w:rsidR="00C65913" w:rsidRPr="00277F69">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77FA" w14:textId="77777777" w:rsidR="00BB1C42" w:rsidRDefault="00BB1C42" w:rsidP="00277F69">
      <w:pPr>
        <w:spacing w:after="0" w:line="240" w:lineRule="auto"/>
      </w:pPr>
      <w:r>
        <w:separator/>
      </w:r>
    </w:p>
  </w:footnote>
  <w:footnote w:type="continuationSeparator" w:id="0">
    <w:p w14:paraId="2E7DBBEC" w14:textId="77777777" w:rsidR="00BB1C42" w:rsidRDefault="00BB1C42" w:rsidP="00277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915"/>
    <w:multiLevelType w:val="multilevel"/>
    <w:tmpl w:val="AA003F1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C845A0D"/>
    <w:multiLevelType w:val="hybridMultilevel"/>
    <w:tmpl w:val="5D38997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4E0EF0"/>
    <w:multiLevelType w:val="multilevel"/>
    <w:tmpl w:val="802698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A807A5C"/>
    <w:multiLevelType w:val="hybridMultilevel"/>
    <w:tmpl w:val="5F8279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2564243">
    <w:abstractNumId w:val="3"/>
  </w:num>
  <w:num w:numId="2" w16cid:durableId="474875627">
    <w:abstractNumId w:val="1"/>
  </w:num>
  <w:num w:numId="3" w16cid:durableId="1018316338">
    <w:abstractNumId w:val="2"/>
  </w:num>
  <w:num w:numId="4" w16cid:durableId="50987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161"/>
    <w:rsid w:val="0000568B"/>
    <w:rsid w:val="00012599"/>
    <w:rsid w:val="000166D2"/>
    <w:rsid w:val="00057E8B"/>
    <w:rsid w:val="000802A3"/>
    <w:rsid w:val="00090850"/>
    <w:rsid w:val="000B07E4"/>
    <w:rsid w:val="000E7819"/>
    <w:rsid w:val="0012287D"/>
    <w:rsid w:val="00124BCF"/>
    <w:rsid w:val="00125799"/>
    <w:rsid w:val="001257CF"/>
    <w:rsid w:val="00175B13"/>
    <w:rsid w:val="00184D3C"/>
    <w:rsid w:val="0019097D"/>
    <w:rsid w:val="00197431"/>
    <w:rsid w:val="001B1E8D"/>
    <w:rsid w:val="001C1BAF"/>
    <w:rsid w:val="001D290F"/>
    <w:rsid w:val="001E69BF"/>
    <w:rsid w:val="00207C5B"/>
    <w:rsid w:val="00207FFD"/>
    <w:rsid w:val="002108BF"/>
    <w:rsid w:val="002164E7"/>
    <w:rsid w:val="00217E26"/>
    <w:rsid w:val="00224B2A"/>
    <w:rsid w:val="00252170"/>
    <w:rsid w:val="0025457D"/>
    <w:rsid w:val="00257BBA"/>
    <w:rsid w:val="002714F3"/>
    <w:rsid w:val="00277F69"/>
    <w:rsid w:val="0028698C"/>
    <w:rsid w:val="0029019F"/>
    <w:rsid w:val="00296F43"/>
    <w:rsid w:val="002A3637"/>
    <w:rsid w:val="002B5BBF"/>
    <w:rsid w:val="002E441C"/>
    <w:rsid w:val="002F3967"/>
    <w:rsid w:val="003075C5"/>
    <w:rsid w:val="00332382"/>
    <w:rsid w:val="003418EC"/>
    <w:rsid w:val="0035479B"/>
    <w:rsid w:val="003562E4"/>
    <w:rsid w:val="00366326"/>
    <w:rsid w:val="00372DB5"/>
    <w:rsid w:val="0037619B"/>
    <w:rsid w:val="00385DE8"/>
    <w:rsid w:val="00390BE3"/>
    <w:rsid w:val="00393B4F"/>
    <w:rsid w:val="003A225A"/>
    <w:rsid w:val="003A6B3A"/>
    <w:rsid w:val="003B3403"/>
    <w:rsid w:val="003C0540"/>
    <w:rsid w:val="003C1D4F"/>
    <w:rsid w:val="003C5ADC"/>
    <w:rsid w:val="003D63C8"/>
    <w:rsid w:val="0042412D"/>
    <w:rsid w:val="00465A62"/>
    <w:rsid w:val="0049270E"/>
    <w:rsid w:val="004B00EF"/>
    <w:rsid w:val="004C010F"/>
    <w:rsid w:val="004C7E2E"/>
    <w:rsid w:val="004D0846"/>
    <w:rsid w:val="004D2D1D"/>
    <w:rsid w:val="00506434"/>
    <w:rsid w:val="005129DE"/>
    <w:rsid w:val="00512C3E"/>
    <w:rsid w:val="00520A27"/>
    <w:rsid w:val="00534FAB"/>
    <w:rsid w:val="00542353"/>
    <w:rsid w:val="00542876"/>
    <w:rsid w:val="00542F4E"/>
    <w:rsid w:val="00544A28"/>
    <w:rsid w:val="00560A22"/>
    <w:rsid w:val="00584DED"/>
    <w:rsid w:val="005A18D1"/>
    <w:rsid w:val="005B51B5"/>
    <w:rsid w:val="0060302D"/>
    <w:rsid w:val="006205EC"/>
    <w:rsid w:val="00623685"/>
    <w:rsid w:val="00626D45"/>
    <w:rsid w:val="00636074"/>
    <w:rsid w:val="00636D8D"/>
    <w:rsid w:val="00654A75"/>
    <w:rsid w:val="00665ED4"/>
    <w:rsid w:val="00670F4C"/>
    <w:rsid w:val="00674762"/>
    <w:rsid w:val="0067542D"/>
    <w:rsid w:val="006A3B6F"/>
    <w:rsid w:val="006B6B05"/>
    <w:rsid w:val="006E13BA"/>
    <w:rsid w:val="006E398B"/>
    <w:rsid w:val="006E3E5B"/>
    <w:rsid w:val="006E4875"/>
    <w:rsid w:val="006E7F77"/>
    <w:rsid w:val="006F39FB"/>
    <w:rsid w:val="007168B4"/>
    <w:rsid w:val="00720FD9"/>
    <w:rsid w:val="00735E0E"/>
    <w:rsid w:val="00761B6E"/>
    <w:rsid w:val="00782476"/>
    <w:rsid w:val="00787124"/>
    <w:rsid w:val="00796422"/>
    <w:rsid w:val="007B6EB0"/>
    <w:rsid w:val="007F0C06"/>
    <w:rsid w:val="007F31CF"/>
    <w:rsid w:val="008026FA"/>
    <w:rsid w:val="00804CCB"/>
    <w:rsid w:val="00815631"/>
    <w:rsid w:val="008315E1"/>
    <w:rsid w:val="00842214"/>
    <w:rsid w:val="00842C5C"/>
    <w:rsid w:val="00853480"/>
    <w:rsid w:val="008546FF"/>
    <w:rsid w:val="00872776"/>
    <w:rsid w:val="00892C4B"/>
    <w:rsid w:val="00894D7D"/>
    <w:rsid w:val="008B09E3"/>
    <w:rsid w:val="008C0576"/>
    <w:rsid w:val="008D7F35"/>
    <w:rsid w:val="008E3813"/>
    <w:rsid w:val="008F1278"/>
    <w:rsid w:val="008F7DFB"/>
    <w:rsid w:val="00932F4D"/>
    <w:rsid w:val="00936C24"/>
    <w:rsid w:val="009415DF"/>
    <w:rsid w:val="00943C70"/>
    <w:rsid w:val="00962A1D"/>
    <w:rsid w:val="00965398"/>
    <w:rsid w:val="009679C6"/>
    <w:rsid w:val="0097084F"/>
    <w:rsid w:val="009819CD"/>
    <w:rsid w:val="009A11D3"/>
    <w:rsid w:val="009A554F"/>
    <w:rsid w:val="009B1F55"/>
    <w:rsid w:val="009D077C"/>
    <w:rsid w:val="009D3C1A"/>
    <w:rsid w:val="009F31B9"/>
    <w:rsid w:val="009F33D1"/>
    <w:rsid w:val="00A011AE"/>
    <w:rsid w:val="00A018E8"/>
    <w:rsid w:val="00A07543"/>
    <w:rsid w:val="00A62A30"/>
    <w:rsid w:val="00A761C7"/>
    <w:rsid w:val="00A81D84"/>
    <w:rsid w:val="00A96371"/>
    <w:rsid w:val="00AA1C77"/>
    <w:rsid w:val="00AB3362"/>
    <w:rsid w:val="00AB4A06"/>
    <w:rsid w:val="00AC1486"/>
    <w:rsid w:val="00AC1CF9"/>
    <w:rsid w:val="00AC40E8"/>
    <w:rsid w:val="00AC45D7"/>
    <w:rsid w:val="00AC52FF"/>
    <w:rsid w:val="00AC7B3F"/>
    <w:rsid w:val="00AD7263"/>
    <w:rsid w:val="00AE1E7F"/>
    <w:rsid w:val="00AE56D3"/>
    <w:rsid w:val="00AF207A"/>
    <w:rsid w:val="00AF34FA"/>
    <w:rsid w:val="00B01BB4"/>
    <w:rsid w:val="00B036B9"/>
    <w:rsid w:val="00B20D49"/>
    <w:rsid w:val="00B3047B"/>
    <w:rsid w:val="00B33284"/>
    <w:rsid w:val="00B41190"/>
    <w:rsid w:val="00B541A1"/>
    <w:rsid w:val="00B621F4"/>
    <w:rsid w:val="00B77B63"/>
    <w:rsid w:val="00B95C6D"/>
    <w:rsid w:val="00B96180"/>
    <w:rsid w:val="00BA76D8"/>
    <w:rsid w:val="00BB1C42"/>
    <w:rsid w:val="00BC5224"/>
    <w:rsid w:val="00BD42FC"/>
    <w:rsid w:val="00BD5EF6"/>
    <w:rsid w:val="00BF211F"/>
    <w:rsid w:val="00C06FCD"/>
    <w:rsid w:val="00C210F9"/>
    <w:rsid w:val="00C23997"/>
    <w:rsid w:val="00C254CD"/>
    <w:rsid w:val="00C65913"/>
    <w:rsid w:val="00C75474"/>
    <w:rsid w:val="00C86161"/>
    <w:rsid w:val="00C8730A"/>
    <w:rsid w:val="00C903BF"/>
    <w:rsid w:val="00CA6C4B"/>
    <w:rsid w:val="00CC6AD1"/>
    <w:rsid w:val="00D23D34"/>
    <w:rsid w:val="00D30957"/>
    <w:rsid w:val="00D40FCB"/>
    <w:rsid w:val="00D42A9A"/>
    <w:rsid w:val="00D44F45"/>
    <w:rsid w:val="00D55B33"/>
    <w:rsid w:val="00D55C74"/>
    <w:rsid w:val="00D63876"/>
    <w:rsid w:val="00D76FDD"/>
    <w:rsid w:val="00D80DF1"/>
    <w:rsid w:val="00DA7015"/>
    <w:rsid w:val="00DE57EB"/>
    <w:rsid w:val="00DF0F78"/>
    <w:rsid w:val="00DF22E2"/>
    <w:rsid w:val="00DF4D9F"/>
    <w:rsid w:val="00E01685"/>
    <w:rsid w:val="00E043A1"/>
    <w:rsid w:val="00E04985"/>
    <w:rsid w:val="00E15FFA"/>
    <w:rsid w:val="00E32625"/>
    <w:rsid w:val="00E40FEF"/>
    <w:rsid w:val="00E53BFC"/>
    <w:rsid w:val="00E60857"/>
    <w:rsid w:val="00E63D2C"/>
    <w:rsid w:val="00E72A02"/>
    <w:rsid w:val="00E73DC1"/>
    <w:rsid w:val="00EB245F"/>
    <w:rsid w:val="00EB74B2"/>
    <w:rsid w:val="00F01AE8"/>
    <w:rsid w:val="00F1508C"/>
    <w:rsid w:val="00F21C8E"/>
    <w:rsid w:val="00F22861"/>
    <w:rsid w:val="00F310E0"/>
    <w:rsid w:val="00F367DB"/>
    <w:rsid w:val="00F50963"/>
    <w:rsid w:val="00F60EB1"/>
    <w:rsid w:val="00F633FD"/>
    <w:rsid w:val="00F73DB7"/>
    <w:rsid w:val="00F74B59"/>
    <w:rsid w:val="00F76533"/>
    <w:rsid w:val="00F83711"/>
    <w:rsid w:val="00FA2F7F"/>
    <w:rsid w:val="00FA3619"/>
    <w:rsid w:val="00FA6734"/>
    <w:rsid w:val="00FA7204"/>
    <w:rsid w:val="00FB6666"/>
    <w:rsid w:val="00FD4B97"/>
    <w:rsid w:val="00FE7250"/>
    <w:rsid w:val="00FE7615"/>
    <w:rsid w:val="00FF3B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20EEE3"/>
  <w15:docId w15:val="{1C7E8364-4692-46AF-AC2E-86843C04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E4"/>
    <w:pPr>
      <w:spacing w:after="200" w:line="276" w:lineRule="auto"/>
    </w:pPr>
    <w:rPr>
      <w:sz w:val="22"/>
      <w:szCs w:val="22"/>
    </w:rPr>
  </w:style>
  <w:style w:type="paragraph" w:styleId="Balk1">
    <w:name w:val="heading 1"/>
    <w:basedOn w:val="Normal"/>
    <w:next w:val="Normal"/>
    <w:link w:val="Balk1Char"/>
    <w:qFormat/>
    <w:rsid w:val="00C86161"/>
    <w:pPr>
      <w:keepNext/>
      <w:spacing w:after="0" w:line="240" w:lineRule="auto"/>
      <w:outlineLvl w:val="0"/>
    </w:pPr>
    <w:rPr>
      <w:rFonts w:ascii="Times New Roman" w:hAnsi="Times New Roman"/>
      <w:sz w:val="3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86161"/>
    <w:rPr>
      <w:rFonts w:ascii="Times New Roman" w:eastAsia="Times New Roman" w:hAnsi="Times New Roman" w:cs="Times New Roman"/>
      <w:sz w:val="32"/>
      <w:szCs w:val="24"/>
    </w:rPr>
  </w:style>
  <w:style w:type="table" w:styleId="TabloKlavuzu">
    <w:name w:val="Table Grid"/>
    <w:basedOn w:val="NormalTablo"/>
    <w:uiPriority w:val="59"/>
    <w:rsid w:val="007824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2B5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5BBF"/>
    <w:rPr>
      <w:rFonts w:ascii="Tahoma" w:hAnsi="Tahoma" w:cs="Tahoma"/>
      <w:sz w:val="16"/>
      <w:szCs w:val="16"/>
    </w:rPr>
  </w:style>
  <w:style w:type="paragraph" w:styleId="stBilgi">
    <w:name w:val="header"/>
    <w:basedOn w:val="Normal"/>
    <w:link w:val="stBilgiChar"/>
    <w:uiPriority w:val="99"/>
    <w:semiHidden/>
    <w:unhideWhenUsed/>
    <w:rsid w:val="00277F69"/>
    <w:pPr>
      <w:tabs>
        <w:tab w:val="center" w:pos="4536"/>
        <w:tab w:val="right" w:pos="9072"/>
      </w:tabs>
    </w:pPr>
  </w:style>
  <w:style w:type="character" w:customStyle="1" w:styleId="stBilgiChar">
    <w:name w:val="Üst Bilgi Char"/>
    <w:basedOn w:val="VarsaylanParagrafYazTipi"/>
    <w:link w:val="stBilgi"/>
    <w:uiPriority w:val="99"/>
    <w:semiHidden/>
    <w:rsid w:val="00277F69"/>
    <w:rPr>
      <w:sz w:val="22"/>
      <w:szCs w:val="22"/>
    </w:rPr>
  </w:style>
  <w:style w:type="paragraph" w:styleId="AltBilgi">
    <w:name w:val="footer"/>
    <w:basedOn w:val="Normal"/>
    <w:link w:val="AltBilgiChar"/>
    <w:uiPriority w:val="99"/>
    <w:semiHidden/>
    <w:unhideWhenUsed/>
    <w:rsid w:val="00277F69"/>
    <w:pPr>
      <w:tabs>
        <w:tab w:val="center" w:pos="4536"/>
        <w:tab w:val="right" w:pos="9072"/>
      </w:tabs>
    </w:pPr>
  </w:style>
  <w:style w:type="character" w:customStyle="1" w:styleId="AltBilgiChar">
    <w:name w:val="Alt Bilgi Char"/>
    <w:basedOn w:val="VarsaylanParagrafYazTipi"/>
    <w:link w:val="AltBilgi"/>
    <w:uiPriority w:val="99"/>
    <w:semiHidden/>
    <w:rsid w:val="00277F69"/>
    <w:rPr>
      <w:sz w:val="22"/>
      <w:szCs w:val="22"/>
    </w:rPr>
  </w:style>
  <w:style w:type="paragraph" w:styleId="ListeParagraf">
    <w:name w:val="List Paragraph"/>
    <w:basedOn w:val="Normal"/>
    <w:uiPriority w:val="34"/>
    <w:qFormat/>
    <w:rsid w:val="00FA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0F8D-2F5F-4382-965D-00B9C079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851</Words>
  <Characters>4852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nilüfer</dc:creator>
  <cp:lastModifiedBy>Lord Muhammed Hüseyin KILIÇ</cp:lastModifiedBy>
  <cp:revision>26</cp:revision>
  <cp:lastPrinted>2022-01-18T11:49:00Z</cp:lastPrinted>
  <dcterms:created xsi:type="dcterms:W3CDTF">2021-03-01T09:13:00Z</dcterms:created>
  <dcterms:modified xsi:type="dcterms:W3CDTF">2022-08-04T06:47:00Z</dcterms:modified>
</cp:coreProperties>
</file>